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93"/>
        <w:tblW w:w="15153" w:type="dxa"/>
        <w:tblLook w:val="04A0" w:firstRow="1" w:lastRow="0" w:firstColumn="1" w:lastColumn="0" w:noHBand="0" w:noVBand="1"/>
      </w:tblPr>
      <w:tblGrid>
        <w:gridCol w:w="2025"/>
        <w:gridCol w:w="1692"/>
        <w:gridCol w:w="1595"/>
        <w:gridCol w:w="1589"/>
        <w:gridCol w:w="1589"/>
        <w:gridCol w:w="1835"/>
        <w:gridCol w:w="1635"/>
        <w:gridCol w:w="176"/>
        <w:gridCol w:w="1812"/>
        <w:gridCol w:w="1205"/>
      </w:tblGrid>
      <w:tr w:rsidR="00A809A1" w:rsidRPr="00B4696B" w14:paraId="5FE60AAA" w14:textId="77777777" w:rsidTr="007C1E80">
        <w:trPr>
          <w:trHeight w:val="277"/>
        </w:trPr>
        <w:tc>
          <w:tcPr>
            <w:tcW w:w="2025" w:type="dxa"/>
          </w:tcPr>
          <w:p w14:paraId="0E32F4CA" w14:textId="40984FAA" w:rsidR="00317E59" w:rsidRPr="00B4696B" w:rsidRDefault="00317E59" w:rsidP="00F754B9">
            <w:pPr>
              <w:rPr>
                <w:rFonts w:ascii="Twinkl Thin" w:hAnsi="Twinkl Thin"/>
                <w:b/>
                <w:sz w:val="32"/>
              </w:rPr>
            </w:pPr>
            <w:r w:rsidRPr="00B4696B">
              <w:rPr>
                <w:rFonts w:ascii="Twinkl Thin" w:hAnsi="Twinkl Thin"/>
                <w:b/>
                <w:sz w:val="28"/>
                <w:szCs w:val="22"/>
              </w:rPr>
              <w:t>Summer 2 Y4</w:t>
            </w:r>
          </w:p>
        </w:tc>
        <w:tc>
          <w:tcPr>
            <w:tcW w:w="1692" w:type="dxa"/>
          </w:tcPr>
          <w:p w14:paraId="0A741063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03.06.19</w:t>
            </w:r>
          </w:p>
          <w:p w14:paraId="53E5A793" w14:textId="006995DB" w:rsidR="00733F00" w:rsidRPr="00B4696B" w:rsidRDefault="00733F00" w:rsidP="00733F00">
            <w:pPr>
              <w:ind w:right="-47"/>
              <w:rPr>
                <w:rFonts w:ascii="Twinkl Thin" w:hAnsi="Twinkl Thin"/>
                <w:b/>
              </w:rPr>
            </w:pPr>
          </w:p>
        </w:tc>
        <w:tc>
          <w:tcPr>
            <w:tcW w:w="1595" w:type="dxa"/>
          </w:tcPr>
          <w:p w14:paraId="2C5A831A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10.06.19</w:t>
            </w:r>
          </w:p>
          <w:p w14:paraId="276447FA" w14:textId="449E1A73" w:rsidR="007E6F85" w:rsidRPr="00B4696B" w:rsidRDefault="007E6F85" w:rsidP="00F754B9">
            <w:pPr>
              <w:jc w:val="center"/>
              <w:rPr>
                <w:rFonts w:ascii="Twinkl Thin" w:hAnsi="Twinkl Thin"/>
                <w:bCs/>
              </w:rPr>
            </w:pPr>
          </w:p>
        </w:tc>
        <w:tc>
          <w:tcPr>
            <w:tcW w:w="1589" w:type="dxa"/>
          </w:tcPr>
          <w:p w14:paraId="4D29F8E4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17.06.19</w:t>
            </w:r>
          </w:p>
          <w:p w14:paraId="5E3E3012" w14:textId="12C08E58" w:rsidR="007E6F85" w:rsidRPr="00B4696B" w:rsidRDefault="0011373C" w:rsidP="0011373C">
            <w:pPr>
              <w:jc w:val="center"/>
              <w:rPr>
                <w:rFonts w:ascii="Twinkl Thin" w:hAnsi="Twinkl Thin"/>
                <w:bCs/>
                <w:sz w:val="21"/>
                <w:szCs w:val="21"/>
              </w:rPr>
            </w:pPr>
            <w:r w:rsidRPr="00B4696B">
              <w:rPr>
                <w:rFonts w:ascii="Twinkl Thin" w:hAnsi="Twinkl Thin"/>
                <w:bCs/>
                <w:sz w:val="16"/>
                <w:szCs w:val="16"/>
              </w:rPr>
              <w:t xml:space="preserve">Summer </w:t>
            </w:r>
            <w:r w:rsidR="007E6F85" w:rsidRPr="00B4696B">
              <w:rPr>
                <w:rFonts w:ascii="Twinkl Thin" w:hAnsi="Twinkl Thin"/>
                <w:bCs/>
                <w:sz w:val="16"/>
                <w:szCs w:val="16"/>
              </w:rPr>
              <w:t xml:space="preserve"> fayre</w:t>
            </w:r>
          </w:p>
        </w:tc>
        <w:tc>
          <w:tcPr>
            <w:tcW w:w="1589" w:type="dxa"/>
          </w:tcPr>
          <w:p w14:paraId="12C71C4D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24.06.19</w:t>
            </w:r>
          </w:p>
          <w:p w14:paraId="7B956FD0" w14:textId="2EF44528" w:rsidR="007E6F85" w:rsidRPr="00B4696B" w:rsidRDefault="007E6F85" w:rsidP="00F754B9">
            <w:pPr>
              <w:jc w:val="center"/>
              <w:rPr>
                <w:rFonts w:ascii="Twinkl Thin" w:hAnsi="Twinkl Thin"/>
                <w:bCs/>
                <w:sz w:val="16"/>
                <w:szCs w:val="16"/>
              </w:rPr>
            </w:pPr>
            <w:r w:rsidRPr="00B4696B">
              <w:rPr>
                <w:rFonts w:ascii="Twinkl Thin" w:hAnsi="Twinkl Thin"/>
                <w:bCs/>
                <w:sz w:val="16"/>
                <w:szCs w:val="16"/>
              </w:rPr>
              <w:t xml:space="preserve">Sports day  </w:t>
            </w:r>
          </w:p>
        </w:tc>
        <w:tc>
          <w:tcPr>
            <w:tcW w:w="1835" w:type="dxa"/>
          </w:tcPr>
          <w:p w14:paraId="2EEF8775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01.07.19</w:t>
            </w:r>
          </w:p>
          <w:p w14:paraId="362C67F3" w14:textId="2FDF12D3" w:rsidR="007E6F85" w:rsidRPr="00B4696B" w:rsidRDefault="007E6F85" w:rsidP="0011373C">
            <w:pPr>
              <w:jc w:val="center"/>
              <w:rPr>
                <w:rFonts w:ascii="Twinkl Thin" w:hAnsi="Twinkl Thin"/>
                <w:bCs/>
                <w:sz w:val="18"/>
                <w:szCs w:val="18"/>
              </w:rPr>
            </w:pPr>
            <w:r w:rsidRPr="00B4696B">
              <w:rPr>
                <w:rFonts w:ascii="Twinkl Thin" w:hAnsi="Twinkl Thin"/>
                <w:bCs/>
                <w:sz w:val="16"/>
                <w:szCs w:val="16"/>
              </w:rPr>
              <w:t xml:space="preserve">Transition </w:t>
            </w:r>
            <w:r w:rsidR="0011373C" w:rsidRPr="00B4696B">
              <w:rPr>
                <w:rFonts w:ascii="Twinkl Thin" w:hAnsi="Twinkl Thin"/>
                <w:bCs/>
                <w:sz w:val="16"/>
                <w:szCs w:val="16"/>
              </w:rPr>
              <w:t>mornings</w:t>
            </w:r>
          </w:p>
        </w:tc>
        <w:tc>
          <w:tcPr>
            <w:tcW w:w="1635" w:type="dxa"/>
          </w:tcPr>
          <w:p w14:paraId="609CA3F3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08.07.19</w:t>
            </w:r>
          </w:p>
          <w:p w14:paraId="744A96D6" w14:textId="28122D59" w:rsidR="007E6F85" w:rsidRPr="00B4696B" w:rsidRDefault="00893834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6C898FB8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15.07.19</w:t>
            </w:r>
          </w:p>
          <w:p w14:paraId="745B68F9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Cs/>
              </w:rPr>
            </w:pPr>
            <w:r w:rsidRPr="00B4696B">
              <w:rPr>
                <w:rFonts w:ascii="Twinkl Thin" w:hAnsi="Twinkl Thin"/>
                <w:bCs/>
                <w:sz w:val="16"/>
                <w:szCs w:val="16"/>
              </w:rPr>
              <w:t xml:space="preserve">Summer show </w:t>
            </w:r>
          </w:p>
        </w:tc>
        <w:tc>
          <w:tcPr>
            <w:tcW w:w="1205" w:type="dxa"/>
          </w:tcPr>
          <w:p w14:paraId="71D6FE48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</w:rPr>
            </w:pPr>
            <w:r w:rsidRPr="00B4696B">
              <w:rPr>
                <w:rFonts w:ascii="Twinkl Thin" w:hAnsi="Twinkl Thin"/>
                <w:b/>
              </w:rPr>
              <w:t>WC 22.07.19</w:t>
            </w:r>
          </w:p>
        </w:tc>
      </w:tr>
      <w:tr w:rsidR="00893834" w:rsidRPr="00B4696B" w14:paraId="42B56385" w14:textId="77777777" w:rsidTr="003D26DB">
        <w:trPr>
          <w:trHeight w:val="983"/>
        </w:trPr>
        <w:tc>
          <w:tcPr>
            <w:tcW w:w="2025" w:type="dxa"/>
          </w:tcPr>
          <w:p w14:paraId="1733F500" w14:textId="393025B8" w:rsidR="00893834" w:rsidRPr="00B4696B" w:rsidRDefault="00893834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PSHE</w:t>
            </w:r>
          </w:p>
          <w:p w14:paraId="3F4AC14A" w14:textId="77777777" w:rsidR="00893834" w:rsidRPr="00B4696B" w:rsidRDefault="00893834" w:rsidP="00F754B9">
            <w:pPr>
              <w:jc w:val="center"/>
              <w:rPr>
                <w:rFonts w:ascii="Twinkl Thin" w:hAnsi="Twinkl Thin"/>
                <w:sz w:val="36"/>
              </w:rPr>
            </w:pPr>
            <w:r w:rsidRPr="00B4696B">
              <w:rPr>
                <w:rFonts w:ascii="Twinkl Thin" w:hAnsi="Twinkl Thin"/>
                <w:sz w:val="22"/>
              </w:rPr>
              <w:t>Living in the wider world</w:t>
            </w:r>
          </w:p>
        </w:tc>
        <w:tc>
          <w:tcPr>
            <w:tcW w:w="3287" w:type="dxa"/>
            <w:gridSpan w:val="2"/>
          </w:tcPr>
          <w:p w14:paraId="21B37AE8" w14:textId="6F0B6CEF" w:rsidR="00893834" w:rsidRPr="00B4696B" w:rsidRDefault="00893834" w:rsidP="00F754B9">
            <w:pPr>
              <w:jc w:val="center"/>
              <w:rPr>
                <w:rFonts w:ascii="Twinkl Thin" w:hAnsi="Twinkl Thin" w:cs="Arial"/>
                <w:b/>
                <w:bCs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b/>
                <w:bCs/>
                <w:sz w:val="20"/>
                <w:szCs w:val="20"/>
              </w:rPr>
              <w:t xml:space="preserve">Different people &amp; cultures </w:t>
            </w:r>
          </w:p>
          <w:p w14:paraId="661F080A" w14:textId="36D0A621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proofErr w:type="gramStart"/>
            <w:r w:rsidRPr="00B4696B">
              <w:rPr>
                <w:rFonts w:ascii="Twinkl Thin" w:hAnsi="Twinkl Thin" w:cs="Arial"/>
                <w:sz w:val="20"/>
                <w:szCs w:val="20"/>
              </w:rPr>
              <w:t>That different cultures</w:t>
            </w:r>
            <w:proofErr w:type="gramEnd"/>
            <w:r w:rsidRPr="00B4696B">
              <w:rPr>
                <w:rFonts w:ascii="Twinkl Thin" w:hAnsi="Twinkl Thin" w:cs="Arial"/>
                <w:sz w:val="20"/>
                <w:szCs w:val="20"/>
              </w:rPr>
              <w:t xml:space="preserve"> can have different practices and traditions.</w:t>
            </w:r>
          </w:p>
          <w:p w14:paraId="07CD50AA" w14:textId="7D821088" w:rsidR="00893834" w:rsidRPr="00B4696B" w:rsidRDefault="00893834" w:rsidP="00F754B9">
            <w:pPr>
              <w:ind w:left="360"/>
              <w:contextualSpacing/>
              <w:jc w:val="center"/>
              <w:rPr>
                <w:rFonts w:ascii="Twinkl Thin" w:hAnsi="Twinkl Thin" w:cs="Arial"/>
                <w:b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sz w:val="20"/>
                <w:szCs w:val="20"/>
              </w:rPr>
              <w:t>How other people live in different parts of the world.</w:t>
            </w:r>
          </w:p>
          <w:p w14:paraId="60C90DF7" w14:textId="135BA18D" w:rsidR="00893834" w:rsidRPr="00B4696B" w:rsidRDefault="00893834" w:rsidP="00F754B9">
            <w:pPr>
              <w:ind w:left="30"/>
              <w:contextualSpacing/>
              <w:jc w:val="center"/>
              <w:rPr>
                <w:rFonts w:ascii="Twinkl Thin" w:hAnsi="Twinkl Thin" w:cs="Arial"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14:paraId="0042E5E9" w14:textId="77777777" w:rsidR="00BF4E9D" w:rsidRPr="00B4696B" w:rsidRDefault="00BF4E9D" w:rsidP="00BF4E9D">
            <w:pPr>
              <w:jc w:val="center"/>
              <w:rPr>
                <w:rFonts w:ascii="Twinkl Thin" w:hAnsi="Twinkl Thin" w:cstheme="minorHAnsi"/>
                <w:b/>
                <w:bCs/>
                <w:sz w:val="20"/>
                <w:szCs w:val="20"/>
              </w:rPr>
            </w:pPr>
            <w:r w:rsidRPr="00B4696B">
              <w:rPr>
                <w:rFonts w:ascii="Twinkl Thin" w:hAnsi="Twinkl Thin" w:cstheme="minorHAnsi"/>
                <w:b/>
                <w:bCs/>
                <w:sz w:val="20"/>
                <w:szCs w:val="20"/>
              </w:rPr>
              <w:t>Our world &amp; environment</w:t>
            </w:r>
          </w:p>
          <w:p w14:paraId="217ABF63" w14:textId="77777777" w:rsidR="00BF4E9D" w:rsidRPr="00B4696B" w:rsidRDefault="00BF4E9D" w:rsidP="00BF4E9D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B4696B">
              <w:rPr>
                <w:rFonts w:ascii="Twinkl Thin" w:hAnsi="Twinkl Thin" w:cstheme="minorHAnsi"/>
                <w:sz w:val="20"/>
                <w:szCs w:val="20"/>
              </w:rPr>
              <w:t>Taking care of the environment</w:t>
            </w:r>
          </w:p>
          <w:p w14:paraId="7D0D0517" w14:textId="77777777" w:rsidR="00BF4E9D" w:rsidRPr="00B4696B" w:rsidRDefault="00BF4E9D" w:rsidP="00BF4E9D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sz w:val="20"/>
                <w:szCs w:val="20"/>
              </w:rPr>
              <w:t>Think globally – act locally’</w:t>
            </w:r>
          </w:p>
          <w:p w14:paraId="049E9867" w14:textId="7789408F" w:rsidR="00893834" w:rsidRPr="00B4696B" w:rsidRDefault="00BF4E9D" w:rsidP="00BF4E9D">
            <w:pPr>
              <w:ind w:left="-65"/>
              <w:contextualSpacing/>
              <w:jc w:val="center"/>
              <w:rPr>
                <w:rFonts w:ascii="Twinkl Thin" w:hAnsi="Twinkl Thin" w:cs="Arial"/>
                <w:b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sz w:val="20"/>
                <w:szCs w:val="20"/>
              </w:rPr>
              <w:t>About topical issues, problems and events concerning health and wellbeing</w:t>
            </w:r>
          </w:p>
        </w:tc>
        <w:tc>
          <w:tcPr>
            <w:tcW w:w="3470" w:type="dxa"/>
            <w:gridSpan w:val="2"/>
            <w:shd w:val="clear" w:color="auto" w:fill="auto"/>
          </w:tcPr>
          <w:p w14:paraId="0F593C00" w14:textId="43892AFC" w:rsidR="00BF4E9D" w:rsidRPr="00B4696B" w:rsidRDefault="00BF4E9D" w:rsidP="00BF4E9D">
            <w:pPr>
              <w:ind w:left="-65"/>
              <w:contextualSpacing/>
              <w:jc w:val="center"/>
              <w:rPr>
                <w:rFonts w:ascii="Twinkl Thin" w:hAnsi="Twinkl Thin" w:cs="Arial"/>
                <w:b/>
                <w:bCs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b/>
                <w:bCs/>
                <w:sz w:val="20"/>
                <w:szCs w:val="20"/>
              </w:rPr>
              <w:t>Supporting communities/Charities</w:t>
            </w:r>
          </w:p>
          <w:p w14:paraId="3F002292" w14:textId="6D5F7270" w:rsidR="00893834" w:rsidRPr="00B4696B" w:rsidRDefault="00BF4E9D" w:rsidP="00BF4E9D">
            <w:pPr>
              <w:contextualSpacing/>
              <w:jc w:val="center"/>
              <w:rPr>
                <w:rFonts w:ascii="Twinkl Thin" w:hAnsi="Twinkl Thin" w:cs="Arial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sz w:val="20"/>
                <w:szCs w:val="20"/>
              </w:rPr>
              <w:t xml:space="preserve">About how resources </w:t>
            </w:r>
            <w:proofErr w:type="gramStart"/>
            <w:r w:rsidRPr="00B4696B">
              <w:rPr>
                <w:rFonts w:ascii="Twinkl Thin" w:hAnsi="Twinkl Thin" w:cs="Arial"/>
                <w:sz w:val="20"/>
                <w:szCs w:val="20"/>
              </w:rPr>
              <w:t>are allocated</w:t>
            </w:r>
            <w:proofErr w:type="gramEnd"/>
            <w:r w:rsidRPr="00B4696B">
              <w:rPr>
                <w:rFonts w:ascii="Twinkl Thin" w:hAnsi="Twinkl Thin" w:cs="Arial"/>
                <w:sz w:val="20"/>
                <w:szCs w:val="20"/>
              </w:rPr>
              <w:t xml:space="preserve"> and the effect, this has on communities. About different groups that support communities</w:t>
            </w:r>
          </w:p>
        </w:tc>
        <w:tc>
          <w:tcPr>
            <w:tcW w:w="1988" w:type="dxa"/>
            <w:gridSpan w:val="2"/>
          </w:tcPr>
          <w:p w14:paraId="7A59EE55" w14:textId="70419CA7" w:rsidR="00893834" w:rsidRPr="00B4696B" w:rsidRDefault="00893834" w:rsidP="00F754B9">
            <w:pPr>
              <w:jc w:val="center"/>
              <w:rPr>
                <w:rFonts w:ascii="Twinkl Thin" w:hAnsi="Twinkl Thin" w:cs="Arial"/>
                <w:b/>
                <w:bCs/>
              </w:rPr>
            </w:pPr>
            <w:r w:rsidRPr="00B4696B">
              <w:rPr>
                <w:rFonts w:ascii="Twinkl Thin" w:hAnsi="Twinkl Thin" w:cs="Arial"/>
                <w:b/>
                <w:bCs/>
              </w:rPr>
              <w:t xml:space="preserve">Media </w:t>
            </w:r>
          </w:p>
          <w:p w14:paraId="033B2345" w14:textId="784E993F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</w:rPr>
              <w:t>About how the media present information</w:t>
            </w:r>
          </w:p>
        </w:tc>
        <w:tc>
          <w:tcPr>
            <w:tcW w:w="1205" w:type="dxa"/>
            <w:vMerge w:val="restart"/>
          </w:tcPr>
          <w:p w14:paraId="0EC4B495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2B50798C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4953A9EE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29AAE089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1B74AFC7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66882E1F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115E4A62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Monday 22</w:t>
            </w:r>
            <w:r w:rsidRPr="00B4696B">
              <w:rPr>
                <w:rFonts w:ascii="Twinkl Thin" w:hAnsi="Twinkl Thin" w:cstheme="minorHAnsi"/>
                <w:sz w:val="22"/>
                <w:szCs w:val="20"/>
                <w:vertAlign w:val="superscript"/>
              </w:rPr>
              <w:t>nd</w:t>
            </w: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July Whole school trip </w:t>
            </w:r>
          </w:p>
          <w:p w14:paraId="69585363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7C83E93C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  <w:p w14:paraId="6B978EB1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Tuesday 23</w:t>
            </w:r>
            <w:r w:rsidRPr="00B4696B">
              <w:rPr>
                <w:rFonts w:ascii="Twinkl Thin" w:hAnsi="Twinkl Thin" w:cstheme="minorHAnsi"/>
                <w:sz w:val="22"/>
                <w:szCs w:val="20"/>
                <w:vertAlign w:val="superscript"/>
              </w:rPr>
              <w:t>rd</w:t>
            </w: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July </w:t>
            </w:r>
          </w:p>
          <w:p w14:paraId="304A0BB8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Last day of year</w:t>
            </w:r>
          </w:p>
          <w:p w14:paraId="23B06F95" w14:textId="77777777" w:rsidR="00893834" w:rsidRPr="00B4696B" w:rsidRDefault="0089383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  <w:tr w:rsidR="00DA55E4" w:rsidRPr="00B4696B" w14:paraId="1CBEC14A" w14:textId="77777777" w:rsidTr="00B4696B">
        <w:trPr>
          <w:trHeight w:val="656"/>
        </w:trPr>
        <w:tc>
          <w:tcPr>
            <w:tcW w:w="2025" w:type="dxa"/>
          </w:tcPr>
          <w:p w14:paraId="7D7D588F" w14:textId="0688A1D0" w:rsidR="00DA55E4" w:rsidRPr="00B4696B" w:rsidRDefault="00DA55E4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English</w:t>
            </w:r>
          </w:p>
          <w:p w14:paraId="4CBB60C2" w14:textId="77777777" w:rsidR="00DA55E4" w:rsidRPr="00B4696B" w:rsidRDefault="00DA55E4" w:rsidP="00F754B9">
            <w:pPr>
              <w:jc w:val="center"/>
              <w:rPr>
                <w:rFonts w:ascii="Twinkl Thin" w:hAnsi="Twinkl Thin"/>
                <w:sz w:val="36"/>
              </w:rPr>
            </w:pPr>
            <w:r w:rsidRPr="00B4696B">
              <w:rPr>
                <w:rFonts w:ascii="Twinkl Thin" w:hAnsi="Twinkl Thin"/>
                <w:sz w:val="36"/>
              </w:rPr>
              <w:t>SPAG</w:t>
            </w:r>
          </w:p>
        </w:tc>
        <w:tc>
          <w:tcPr>
            <w:tcW w:w="4876" w:type="dxa"/>
            <w:gridSpan w:val="3"/>
            <w:shd w:val="clear" w:color="auto" w:fill="auto"/>
          </w:tcPr>
          <w:p w14:paraId="2D203CBD" w14:textId="6B24C1B3" w:rsidR="00DA55E4" w:rsidRPr="00B4696B" w:rsidRDefault="00DA55E4" w:rsidP="00B4696B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Non chronological reports </w:t>
            </w:r>
            <w:r w:rsidR="00C97F00" w:rsidRPr="00B4696B">
              <w:rPr>
                <w:rFonts w:ascii="Twinkl Thin" w:hAnsi="Twinkl Thin" w:cstheme="minorHAnsi"/>
                <w:sz w:val="22"/>
                <w:szCs w:val="20"/>
              </w:rPr>
              <w:t xml:space="preserve"> - </w:t>
            </w: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African animals </w:t>
            </w:r>
          </w:p>
          <w:p w14:paraId="7C27EA4F" w14:textId="0EB62333" w:rsidR="00B3240C" w:rsidRPr="00B4696B" w:rsidRDefault="00B3240C" w:rsidP="00B4696B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Paragraphs, pronouns &amp; subtitles </w:t>
            </w:r>
          </w:p>
          <w:p w14:paraId="44998DA7" w14:textId="48C6DA4E" w:rsidR="00DA55E4" w:rsidRPr="00B4696B" w:rsidRDefault="00DA55E4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059" w:type="dxa"/>
            <w:gridSpan w:val="3"/>
          </w:tcPr>
          <w:p w14:paraId="17EF0FD3" w14:textId="3195C86D" w:rsidR="00DA55E4" w:rsidRPr="00B4696B" w:rsidRDefault="00DA55E4" w:rsidP="00DA55E4">
            <w:pPr>
              <w:jc w:val="center"/>
              <w:rPr>
                <w:rFonts w:ascii="Twinkl Thin" w:hAnsi="Twinkl Thin"/>
              </w:rPr>
            </w:pPr>
            <w:r w:rsidRPr="00B4696B">
              <w:rPr>
                <w:rFonts w:ascii="Twinkl Thin" w:hAnsi="Twinkl Thin"/>
              </w:rPr>
              <w:t xml:space="preserve">African Folk tales - Stories from other cultures </w:t>
            </w:r>
            <w:r w:rsidR="00B975DF" w:rsidRPr="00B4696B">
              <w:rPr>
                <w:rFonts w:ascii="Twinkl Thin" w:hAnsi="Twinkl Thin"/>
              </w:rPr>
              <w:t xml:space="preserve">Performing </w:t>
            </w:r>
            <w:r w:rsidRPr="00B4696B">
              <w:rPr>
                <w:rFonts w:ascii="Twinkl Thin" w:hAnsi="Twinkl Thin"/>
              </w:rPr>
              <w:t xml:space="preserve">Playscripts </w:t>
            </w:r>
          </w:p>
          <w:p w14:paraId="49FECE93" w14:textId="7C710C3A" w:rsidR="00B3240C" w:rsidRPr="00B4696B" w:rsidRDefault="00B3240C" w:rsidP="00DA55E4">
            <w:pPr>
              <w:jc w:val="center"/>
              <w:rPr>
                <w:rFonts w:ascii="Twinkl Thin" w:hAnsi="Twinkl Thin"/>
              </w:rPr>
            </w:pPr>
          </w:p>
        </w:tc>
        <w:tc>
          <w:tcPr>
            <w:tcW w:w="1988" w:type="dxa"/>
            <w:gridSpan w:val="2"/>
          </w:tcPr>
          <w:p w14:paraId="583C72C6" w14:textId="7AA27ED6" w:rsidR="00B3240C" w:rsidRPr="00B4696B" w:rsidRDefault="00B3240C" w:rsidP="00A935AF">
            <w:pPr>
              <w:jc w:val="center"/>
              <w:rPr>
                <w:rFonts w:ascii="Twinkl Thin" w:hAnsi="Twinkl Thin"/>
              </w:rPr>
            </w:pPr>
            <w:r w:rsidRPr="00B4696B">
              <w:rPr>
                <w:rFonts w:ascii="Twinkl Thin" w:hAnsi="Twinkl Thin"/>
              </w:rPr>
              <w:t xml:space="preserve">SPAG </w:t>
            </w:r>
          </w:p>
          <w:p w14:paraId="79C8328A" w14:textId="77777777" w:rsidR="00B3240C" w:rsidRPr="00B4696B" w:rsidRDefault="00B3240C" w:rsidP="00A935AF">
            <w:pPr>
              <w:jc w:val="center"/>
              <w:rPr>
                <w:rFonts w:ascii="Twinkl Thin" w:hAnsi="Twinkl Thin"/>
              </w:rPr>
            </w:pPr>
            <w:r w:rsidRPr="00B4696B">
              <w:rPr>
                <w:rFonts w:ascii="Twinkl Thin" w:hAnsi="Twinkl Thin"/>
              </w:rPr>
              <w:t>Plural possessive</w:t>
            </w:r>
          </w:p>
          <w:p w14:paraId="2B01B54C" w14:textId="5AD35DF4" w:rsidR="00DA55E4" w:rsidRPr="00B4696B" w:rsidRDefault="00B3240C" w:rsidP="00A935AF">
            <w:pPr>
              <w:jc w:val="center"/>
              <w:rPr>
                <w:rFonts w:ascii="Twinkl Thin" w:hAnsi="Twinkl Thin"/>
              </w:rPr>
            </w:pPr>
            <w:r w:rsidRPr="00B4696B">
              <w:rPr>
                <w:rFonts w:ascii="Twinkl Thin" w:hAnsi="Twinkl Thin"/>
              </w:rPr>
              <w:t>apostrophes</w:t>
            </w:r>
            <w:r w:rsidR="00DA55E4" w:rsidRPr="00B4696B">
              <w:rPr>
                <w:rFonts w:ascii="Twinkl Thin" w:hAnsi="Twinkl Thin"/>
              </w:rPr>
              <w:t xml:space="preserve"> </w:t>
            </w:r>
          </w:p>
        </w:tc>
        <w:tc>
          <w:tcPr>
            <w:tcW w:w="1205" w:type="dxa"/>
            <w:vMerge/>
          </w:tcPr>
          <w:p w14:paraId="7B94F66E" w14:textId="77777777" w:rsidR="00DA55E4" w:rsidRPr="00B4696B" w:rsidRDefault="00DA55E4" w:rsidP="00F754B9">
            <w:pPr>
              <w:jc w:val="center"/>
              <w:rPr>
                <w:rFonts w:ascii="Twinkl Thin" w:hAnsi="Twinkl Thin"/>
              </w:rPr>
            </w:pPr>
          </w:p>
        </w:tc>
      </w:tr>
      <w:tr w:rsidR="00B3240C" w:rsidRPr="00B4696B" w14:paraId="2C350280" w14:textId="77777777" w:rsidTr="00B4696B">
        <w:trPr>
          <w:trHeight w:val="617"/>
        </w:trPr>
        <w:tc>
          <w:tcPr>
            <w:tcW w:w="2025" w:type="dxa"/>
          </w:tcPr>
          <w:p w14:paraId="12CACF5E" w14:textId="77777777" w:rsidR="00B3240C" w:rsidRPr="00B4696B" w:rsidRDefault="00B3240C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Reading</w:t>
            </w:r>
          </w:p>
          <w:p w14:paraId="5D09F9F0" w14:textId="79851081" w:rsidR="00B3240C" w:rsidRPr="00B4696B" w:rsidRDefault="00B3240C" w:rsidP="00F754B9">
            <w:pPr>
              <w:jc w:val="center"/>
              <w:rPr>
                <w:rFonts w:ascii="Twinkl Thin" w:hAnsi="Twinkl Thin"/>
                <w:bCs/>
                <w:sz w:val="20"/>
                <w:szCs w:val="20"/>
              </w:rPr>
            </w:pPr>
            <w:r w:rsidRPr="00B4696B">
              <w:rPr>
                <w:rFonts w:ascii="Twinkl Thin" w:hAnsi="Twinkl Thin"/>
                <w:bCs/>
                <w:sz w:val="22"/>
                <w:szCs w:val="22"/>
              </w:rPr>
              <w:t>Class Novel – The butterfly Lion- Michael Morpurgo</w:t>
            </w:r>
          </w:p>
        </w:tc>
        <w:tc>
          <w:tcPr>
            <w:tcW w:w="4876" w:type="dxa"/>
            <w:gridSpan w:val="3"/>
            <w:shd w:val="clear" w:color="auto" w:fill="auto"/>
          </w:tcPr>
          <w:p w14:paraId="0D820401" w14:textId="77777777" w:rsidR="00B3240C" w:rsidRPr="00B4696B" w:rsidRDefault="00B3240C" w:rsidP="00F754B9">
            <w:pPr>
              <w:jc w:val="center"/>
              <w:rPr>
                <w:rFonts w:ascii="Twinkl Thin" w:hAnsi="Twinkl Thin"/>
                <w:bCs/>
                <w:sz w:val="22"/>
                <w:szCs w:val="22"/>
              </w:rPr>
            </w:pPr>
            <w:r w:rsidRPr="00B4696B">
              <w:rPr>
                <w:rFonts w:ascii="Twinkl Thin" w:hAnsi="Twinkl Thin"/>
                <w:bCs/>
                <w:sz w:val="22"/>
                <w:szCs w:val="22"/>
              </w:rPr>
              <w:t xml:space="preserve">The butterfly Lion extract </w:t>
            </w:r>
          </w:p>
          <w:p w14:paraId="4FE04B37" w14:textId="77777777" w:rsidR="00B3240C" w:rsidRPr="00B4696B" w:rsidRDefault="00B3240C" w:rsidP="00F754B9">
            <w:pPr>
              <w:jc w:val="center"/>
              <w:rPr>
                <w:rFonts w:ascii="Twinkl Thin" w:hAnsi="Twinkl Thin"/>
                <w:bCs/>
                <w:sz w:val="22"/>
                <w:szCs w:val="22"/>
              </w:rPr>
            </w:pPr>
            <w:r w:rsidRPr="00B4696B">
              <w:rPr>
                <w:rFonts w:ascii="Twinkl Thin" w:hAnsi="Twinkl Thin"/>
                <w:bCs/>
                <w:sz w:val="22"/>
                <w:szCs w:val="22"/>
              </w:rPr>
              <w:t>Michael Morpurgo</w:t>
            </w:r>
          </w:p>
          <w:p w14:paraId="6AB2674D" w14:textId="77777777" w:rsidR="00B3240C" w:rsidRPr="00B4696B" w:rsidRDefault="00B3240C" w:rsidP="00F754B9">
            <w:pPr>
              <w:jc w:val="center"/>
              <w:rPr>
                <w:rFonts w:ascii="Twinkl Thin" w:hAnsi="Twinkl Thin"/>
                <w:bCs/>
                <w:sz w:val="22"/>
                <w:szCs w:val="22"/>
              </w:rPr>
            </w:pPr>
            <w:r w:rsidRPr="00B4696B">
              <w:rPr>
                <w:rFonts w:ascii="Twinkl Thin" w:hAnsi="Twinkl Thin"/>
                <w:bCs/>
                <w:sz w:val="22"/>
                <w:szCs w:val="22"/>
              </w:rPr>
              <w:t xml:space="preserve"> </w:t>
            </w: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Fiction</w:t>
            </w:r>
          </w:p>
          <w:p w14:paraId="16E052B0" w14:textId="5931EB82" w:rsidR="00B3240C" w:rsidRPr="00B4696B" w:rsidRDefault="00B3240C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  <w:tc>
          <w:tcPr>
            <w:tcW w:w="5059" w:type="dxa"/>
            <w:gridSpan w:val="3"/>
          </w:tcPr>
          <w:p w14:paraId="48245AF3" w14:textId="77777777" w:rsidR="00B3240C" w:rsidRPr="00B4696B" w:rsidRDefault="00B3240C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Jane Goodall &amp; chimpanzees  </w:t>
            </w:r>
          </w:p>
          <w:p w14:paraId="5E2544BD" w14:textId="35C1F571" w:rsidR="00B3240C" w:rsidRPr="00B4696B" w:rsidRDefault="00B3240C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Non fiction </w:t>
            </w:r>
          </w:p>
        </w:tc>
        <w:tc>
          <w:tcPr>
            <w:tcW w:w="1988" w:type="dxa"/>
            <w:gridSpan w:val="2"/>
          </w:tcPr>
          <w:p w14:paraId="2B5510E2" w14:textId="7A2E672B" w:rsidR="00B3240C" w:rsidRPr="00B4696B" w:rsidRDefault="00B3240C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Book reviews </w:t>
            </w:r>
          </w:p>
        </w:tc>
        <w:tc>
          <w:tcPr>
            <w:tcW w:w="1205" w:type="dxa"/>
            <w:vMerge/>
          </w:tcPr>
          <w:p w14:paraId="79758324" w14:textId="77777777" w:rsidR="00B3240C" w:rsidRPr="00B4696B" w:rsidRDefault="00B3240C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  <w:tr w:rsidR="00CA6BC2" w:rsidRPr="00B4696B" w14:paraId="7ED39B1F" w14:textId="77777777" w:rsidTr="00B4696B">
        <w:trPr>
          <w:trHeight w:val="393"/>
        </w:trPr>
        <w:tc>
          <w:tcPr>
            <w:tcW w:w="2025" w:type="dxa"/>
          </w:tcPr>
          <w:p w14:paraId="08ADBD3F" w14:textId="77777777" w:rsidR="00CA6BC2" w:rsidRPr="00B4696B" w:rsidRDefault="00CA6BC2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Spelling</w:t>
            </w:r>
          </w:p>
        </w:tc>
        <w:tc>
          <w:tcPr>
            <w:tcW w:w="1692" w:type="dxa"/>
            <w:shd w:val="clear" w:color="auto" w:fill="auto"/>
          </w:tcPr>
          <w:p w14:paraId="0C41DE13" w14:textId="61E33AB9" w:rsidR="00CA6BC2" w:rsidRPr="00B4696B" w:rsidRDefault="00CA6BC2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Words ending in ‘</w:t>
            </w: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er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or ‘</w:t>
            </w: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ar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>’</w:t>
            </w:r>
          </w:p>
        </w:tc>
        <w:tc>
          <w:tcPr>
            <w:tcW w:w="4773" w:type="dxa"/>
            <w:gridSpan w:val="3"/>
            <w:shd w:val="clear" w:color="auto" w:fill="auto"/>
          </w:tcPr>
          <w:p w14:paraId="07FE3CD8" w14:textId="77777777" w:rsidR="00CA6BC2" w:rsidRPr="00B4696B" w:rsidRDefault="00CA6BC2" w:rsidP="00CA6BC2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Suffix ‘</w:t>
            </w: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ous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’ </w:t>
            </w:r>
          </w:p>
          <w:p w14:paraId="7B07C3A1" w14:textId="755855DF" w:rsidR="00500BE9" w:rsidRPr="00B4696B" w:rsidRDefault="00500BE9" w:rsidP="00CA6BC2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wk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1 </w:t>
            </w: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wk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2 </w:t>
            </w:r>
            <w:proofErr w:type="spellStart"/>
            <w:r w:rsidRPr="00B4696B">
              <w:rPr>
                <w:rFonts w:ascii="Twinkl Thin" w:hAnsi="Twinkl Thin" w:cstheme="minorHAnsi"/>
                <w:sz w:val="22"/>
                <w:szCs w:val="20"/>
              </w:rPr>
              <w:t>wk</w:t>
            </w:r>
            <w:proofErr w:type="spellEnd"/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 3</w:t>
            </w:r>
          </w:p>
        </w:tc>
        <w:tc>
          <w:tcPr>
            <w:tcW w:w="1835" w:type="dxa"/>
          </w:tcPr>
          <w:p w14:paraId="73E8FDE8" w14:textId="347367BF" w:rsidR="00CA6BC2" w:rsidRPr="00B4696B" w:rsidRDefault="00CA6BC2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Statutory challenge words </w:t>
            </w:r>
          </w:p>
        </w:tc>
        <w:tc>
          <w:tcPr>
            <w:tcW w:w="3623" w:type="dxa"/>
            <w:gridSpan w:val="3"/>
          </w:tcPr>
          <w:p w14:paraId="5985C896" w14:textId="35FF8C52" w:rsidR="00CA6BC2" w:rsidRPr="00B4696B" w:rsidRDefault="00CA6BC2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Spelling review &amp; dictation </w:t>
            </w:r>
          </w:p>
        </w:tc>
        <w:tc>
          <w:tcPr>
            <w:tcW w:w="1205" w:type="dxa"/>
            <w:vMerge/>
          </w:tcPr>
          <w:p w14:paraId="7C6D0E89" w14:textId="77777777" w:rsidR="00CA6BC2" w:rsidRPr="00B4696B" w:rsidRDefault="00CA6BC2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  <w:tr w:rsidR="003D26DB" w:rsidRPr="00B4696B" w14:paraId="63CB5E93" w14:textId="77777777" w:rsidTr="00B4696B">
        <w:trPr>
          <w:trHeight w:val="1255"/>
        </w:trPr>
        <w:tc>
          <w:tcPr>
            <w:tcW w:w="2025" w:type="dxa"/>
          </w:tcPr>
          <w:p w14:paraId="16F2F01F" w14:textId="43F0169B" w:rsidR="003D26DB" w:rsidRPr="00B4696B" w:rsidRDefault="003D26DB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Science</w:t>
            </w:r>
            <w:r w:rsidRPr="00B4696B">
              <w:rPr>
                <w:rFonts w:ascii="Twinkl Thin" w:hAnsi="Twinkl Thin" w:cstheme="minorHAnsi"/>
                <w:sz w:val="20"/>
                <w:szCs w:val="20"/>
              </w:rPr>
              <w:t xml:space="preserve"> </w:t>
            </w:r>
          </w:p>
          <w:p w14:paraId="6CA01524" w14:textId="013ADF9A" w:rsidR="003D26DB" w:rsidRPr="00B4696B" w:rsidRDefault="003D26DB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>Living things &amp; their habitats</w:t>
            </w:r>
          </w:p>
          <w:p w14:paraId="00F2927B" w14:textId="370BE67B" w:rsidR="003D26DB" w:rsidRPr="00B4696B" w:rsidRDefault="003D26DB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14:paraId="289A58C8" w14:textId="77777777" w:rsidR="003D26DB" w:rsidRPr="00B4696B" w:rsidRDefault="003D26DB" w:rsidP="001C39BC">
            <w:pPr>
              <w:jc w:val="center"/>
              <w:rPr>
                <w:rFonts w:ascii="Twinkl Thin" w:hAnsi="Twinkl Thin" w:cstheme="minorHAnsi"/>
                <w:color w:val="333333"/>
                <w:sz w:val="18"/>
                <w:szCs w:val="13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 xml:space="preserve">What habitats/animals </w:t>
            </w:r>
            <w:proofErr w:type="gramStart"/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can be found</w:t>
            </w:r>
            <w:proofErr w:type="gramEnd"/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 xml:space="preserve"> in Africa?</w:t>
            </w:r>
          </w:p>
          <w:p w14:paraId="58FA380E" w14:textId="16AB1C6D" w:rsidR="003D26DB" w:rsidRPr="00B4696B" w:rsidRDefault="003D26DB" w:rsidP="000A7BC0">
            <w:pPr>
              <w:jc w:val="center"/>
              <w:rPr>
                <w:rFonts w:ascii="Twinkl Thin" w:hAnsi="Twinkl Thin" w:cs="Arial"/>
                <w:color w:val="333333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Write a non-chronological report about my favourite African animal</w:t>
            </w:r>
          </w:p>
        </w:tc>
        <w:tc>
          <w:tcPr>
            <w:tcW w:w="1589" w:type="dxa"/>
            <w:shd w:val="clear" w:color="auto" w:fill="auto"/>
          </w:tcPr>
          <w:p w14:paraId="5C9F2E7F" w14:textId="46A464C6" w:rsidR="003D26DB" w:rsidRPr="00B4696B" w:rsidRDefault="003D26DB" w:rsidP="001E521F">
            <w:pPr>
              <w:jc w:val="center"/>
              <w:rPr>
                <w:rFonts w:ascii="Twinkl Thin" w:hAnsi="Twinkl Thin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Construct and interpret a variety of food chains linked to Africa.</w:t>
            </w:r>
          </w:p>
        </w:tc>
        <w:tc>
          <w:tcPr>
            <w:tcW w:w="3424" w:type="dxa"/>
            <w:gridSpan w:val="2"/>
          </w:tcPr>
          <w:p w14:paraId="29995588" w14:textId="4FDDE982" w:rsidR="003D26DB" w:rsidRPr="00B4696B" w:rsidRDefault="003D26DB" w:rsidP="001E521F">
            <w:pPr>
              <w:jc w:val="center"/>
              <w:rPr>
                <w:rFonts w:ascii="Twinkl Thin" w:hAnsi="Twinkl Thin" w:cs="Arial"/>
                <w:color w:val="333333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 xml:space="preserve">Recognise that living things </w:t>
            </w:r>
            <w:proofErr w:type="gramStart"/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can be grouped</w:t>
            </w:r>
            <w:proofErr w:type="gramEnd"/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 xml:space="preserve"> in a variety of ways. Explore and use classification keys to help group, identify and name a variety of living things native to Africa.</w:t>
            </w:r>
          </w:p>
        </w:tc>
        <w:tc>
          <w:tcPr>
            <w:tcW w:w="3623" w:type="dxa"/>
            <w:gridSpan w:val="3"/>
          </w:tcPr>
          <w:p w14:paraId="3316EDE4" w14:textId="77777777" w:rsidR="003D26DB" w:rsidRPr="00B4696B" w:rsidRDefault="003D26DB" w:rsidP="00516CE9">
            <w:pPr>
              <w:jc w:val="center"/>
              <w:rPr>
                <w:rFonts w:ascii="Twinkl Thin" w:hAnsi="Twinkl Thin" w:cs="Arial"/>
                <w:color w:val="333333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Endangered animals in Africa</w:t>
            </w:r>
          </w:p>
          <w:p w14:paraId="0ADFEE1C" w14:textId="59D4072A" w:rsidR="003D26DB" w:rsidRPr="00B4696B" w:rsidRDefault="003D26DB" w:rsidP="001E521F">
            <w:pPr>
              <w:jc w:val="center"/>
              <w:rPr>
                <w:rFonts w:ascii="Twinkl Thin" w:hAnsi="Twinkl Thin"/>
                <w:sz w:val="20"/>
                <w:szCs w:val="20"/>
              </w:rPr>
            </w:pPr>
            <w:r w:rsidRPr="00B4696B">
              <w:rPr>
                <w:rFonts w:ascii="Twinkl Thin" w:hAnsi="Twinkl Thin" w:cs="Arial"/>
                <w:color w:val="333333"/>
                <w:sz w:val="20"/>
                <w:szCs w:val="20"/>
              </w:rPr>
              <w:t>Recognise that environments can change and that this can sometimes pose dangers to living things.</w:t>
            </w:r>
          </w:p>
        </w:tc>
        <w:tc>
          <w:tcPr>
            <w:tcW w:w="1205" w:type="dxa"/>
            <w:vMerge/>
          </w:tcPr>
          <w:p w14:paraId="4BBE6F94" w14:textId="77777777" w:rsidR="003D26DB" w:rsidRPr="00B4696B" w:rsidRDefault="003D26DB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</w:tc>
      </w:tr>
      <w:tr w:rsidR="001E521F" w:rsidRPr="00B4696B" w14:paraId="2B72C8AA" w14:textId="77777777" w:rsidTr="00B4696B">
        <w:trPr>
          <w:trHeight w:val="1599"/>
        </w:trPr>
        <w:tc>
          <w:tcPr>
            <w:tcW w:w="2025" w:type="dxa"/>
          </w:tcPr>
          <w:p w14:paraId="76E03656" w14:textId="77777777" w:rsidR="001E521F" w:rsidRPr="00B4696B" w:rsidRDefault="001E521F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Geography</w:t>
            </w:r>
          </w:p>
          <w:p w14:paraId="745A7445" w14:textId="722955E2" w:rsidR="001E521F" w:rsidRPr="00B4696B" w:rsidRDefault="001E521F" w:rsidP="00F754B9">
            <w:pPr>
              <w:jc w:val="center"/>
              <w:rPr>
                <w:rFonts w:ascii="Twinkl Thin" w:hAnsi="Twinkl Thin"/>
                <w:bCs/>
                <w:sz w:val="36"/>
              </w:rPr>
            </w:pPr>
            <w:r w:rsidRPr="00B4696B">
              <w:rPr>
                <w:rFonts w:ascii="Twinkl Thin" w:hAnsi="Twinkl Thin"/>
                <w:bCs/>
                <w:sz w:val="36"/>
              </w:rPr>
              <w:t xml:space="preserve">Africa  </w:t>
            </w:r>
          </w:p>
        </w:tc>
        <w:tc>
          <w:tcPr>
            <w:tcW w:w="4876" w:type="dxa"/>
            <w:gridSpan w:val="3"/>
            <w:shd w:val="clear" w:color="auto" w:fill="auto"/>
          </w:tcPr>
          <w:p w14:paraId="76E2D875" w14:textId="77777777" w:rsidR="001E521F" w:rsidRPr="00F8555D" w:rsidRDefault="001E521F" w:rsidP="001E521F">
            <w:pPr>
              <w:jc w:val="center"/>
              <w:rPr>
                <w:rFonts w:ascii="Twinkl Thin" w:hAnsi="Twinkl Thin" w:cs="Arial"/>
                <w:color w:val="333333"/>
                <w:sz w:val="18"/>
                <w:szCs w:val="18"/>
              </w:rPr>
            </w:pPr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Where is Africa? What </w:t>
            </w:r>
            <w:r w:rsidRPr="00F8555D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is the climate? </w:t>
            </w:r>
            <w:bookmarkStart w:id="0" w:name="_GoBack"/>
            <w:r w:rsidRPr="00F8555D">
              <w:rPr>
                <w:rFonts w:ascii="Twinkl Thin" w:hAnsi="Twinkl Thin" w:cs="Arial"/>
                <w:color w:val="333333"/>
                <w:sz w:val="18"/>
                <w:szCs w:val="18"/>
              </w:rPr>
              <w:t>Main physical features-</w:t>
            </w:r>
            <w:r w:rsidRPr="00F8555D">
              <w:rPr>
                <w:rFonts w:ascii="Twinkl Thin" w:hAnsi="Twinkl Thin" w:cs="Arial"/>
                <w:color w:val="333333"/>
                <w:sz w:val="18"/>
                <w:szCs w:val="18"/>
                <w:shd w:val="clear" w:color="auto" w:fill="FFFF00"/>
              </w:rPr>
              <w:t xml:space="preserve"> </w:t>
            </w:r>
            <w:bookmarkEnd w:id="0"/>
            <w:r w:rsidRPr="00F8555D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Rivers, deserts, mountains. </w:t>
            </w:r>
          </w:p>
          <w:p w14:paraId="5D887DD7" w14:textId="7797087F" w:rsidR="001E521F" w:rsidRPr="00B4696B" w:rsidRDefault="001E521F" w:rsidP="001E521F">
            <w:pPr>
              <w:jc w:val="center"/>
              <w:rPr>
                <w:rFonts w:ascii="Twinkl Thin" w:hAnsi="Twinkl Thin" w:cs="Arial"/>
                <w:color w:val="333333"/>
                <w:sz w:val="18"/>
                <w:szCs w:val="18"/>
              </w:rPr>
            </w:pPr>
            <w:r w:rsidRPr="00F8555D">
              <w:rPr>
                <w:rFonts w:ascii="Twinkl Thin" w:hAnsi="Twinkl Thin" w:cs="Arial"/>
                <w:color w:val="333333"/>
                <w:sz w:val="18"/>
                <w:szCs w:val="18"/>
              </w:rPr>
              <w:t>Locate the world’s continents &amp; countries. Identify the position and significance of the Equator, Northern Hemisphere &amp; Southern Hemisphere. Use maps, atlases, globes and digital/computer mapping to locate countries and describe features studied.</w:t>
            </w:r>
          </w:p>
        </w:tc>
        <w:tc>
          <w:tcPr>
            <w:tcW w:w="5059" w:type="dxa"/>
            <w:gridSpan w:val="3"/>
          </w:tcPr>
          <w:p w14:paraId="3153B1A9" w14:textId="7715C9D3" w:rsidR="001E521F" w:rsidRPr="00B4696B" w:rsidRDefault="001E521F" w:rsidP="001E521F">
            <w:pPr>
              <w:jc w:val="center"/>
              <w:rPr>
                <w:rFonts w:ascii="Twinkl Thin" w:hAnsi="Twinkl Thin" w:cs="Arial"/>
                <w:color w:val="333333"/>
                <w:sz w:val="18"/>
                <w:szCs w:val="18"/>
              </w:rPr>
            </w:pPr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What is life like for a child in Africa compared to the United Kingdom? Comparing Rural &amp; Urban African life. </w:t>
            </w:r>
          </w:p>
          <w:p w14:paraId="40A05F26" w14:textId="77777777" w:rsidR="001E521F" w:rsidRPr="00B4696B" w:rsidRDefault="001E521F" w:rsidP="001E521F">
            <w:pPr>
              <w:jc w:val="center"/>
              <w:rPr>
                <w:rFonts w:ascii="Twinkl Thin" w:hAnsi="Twinkl Thin" w:cs="Arial"/>
                <w:color w:val="333333"/>
                <w:sz w:val="18"/>
                <w:szCs w:val="18"/>
              </w:rPr>
            </w:pPr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Understand geographical similarities and differences through the study of human and physical geography. </w:t>
            </w:r>
          </w:p>
          <w:p w14:paraId="293B6B21" w14:textId="1DC5B306" w:rsidR="001E521F" w:rsidRPr="00B4696B" w:rsidRDefault="001E521F" w:rsidP="001E521F">
            <w:pPr>
              <w:jc w:val="center"/>
              <w:rPr>
                <w:rFonts w:ascii="Twinkl Thin" w:hAnsi="Twinkl Thin" w:cs="Arial"/>
                <w:color w:val="333333"/>
                <w:sz w:val="18"/>
                <w:szCs w:val="18"/>
              </w:rPr>
            </w:pPr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>Describe and understand key aspects of human geography, including</w:t>
            </w:r>
            <w:proofErr w:type="gramStart"/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>:types</w:t>
            </w:r>
            <w:proofErr w:type="gramEnd"/>
            <w:r w:rsidRPr="00B4696B">
              <w:rPr>
                <w:rFonts w:ascii="Twinkl Thin" w:hAnsi="Twinkl Thin" w:cs="Arial"/>
                <w:color w:val="333333"/>
                <w:sz w:val="18"/>
                <w:szCs w:val="18"/>
              </w:rPr>
              <w:t xml:space="preserve"> of settlement and land use, economic activity including trade links, and the distribution of natural resources including water.</w:t>
            </w:r>
          </w:p>
        </w:tc>
        <w:tc>
          <w:tcPr>
            <w:tcW w:w="1988" w:type="dxa"/>
            <w:gridSpan w:val="2"/>
          </w:tcPr>
          <w:p w14:paraId="2A3795D5" w14:textId="64247A13" w:rsidR="001E521F" w:rsidRPr="00B4696B" w:rsidRDefault="001E521F" w:rsidP="00754F94">
            <w:pPr>
              <w:rPr>
                <w:rFonts w:ascii="Twinkl Thin" w:hAnsi="Twinkl Thin"/>
                <w:sz w:val="20"/>
                <w:szCs w:val="20"/>
              </w:rPr>
            </w:pPr>
            <w:r w:rsidRPr="00B4696B">
              <w:rPr>
                <w:rFonts w:ascii="Twinkl Thin" w:hAnsi="Twinkl Thin"/>
                <w:sz w:val="20"/>
                <w:szCs w:val="20"/>
              </w:rPr>
              <w:t>End of unit Activity</w:t>
            </w:r>
            <w:r w:rsidR="0025466A" w:rsidRPr="00B4696B">
              <w:rPr>
                <w:rFonts w:ascii="Twinkl Thin" w:hAnsi="Twinkl Thin"/>
                <w:sz w:val="20"/>
                <w:szCs w:val="20"/>
              </w:rPr>
              <w:t xml:space="preserve">: </w:t>
            </w:r>
          </w:p>
          <w:p w14:paraId="4812408A" w14:textId="77777777" w:rsidR="00203282" w:rsidRPr="00B4696B" w:rsidRDefault="00203282" w:rsidP="00754F94">
            <w:pPr>
              <w:rPr>
                <w:rFonts w:ascii="Twinkl Thin" w:hAnsi="Twinkl Thin"/>
                <w:sz w:val="20"/>
                <w:szCs w:val="20"/>
              </w:rPr>
            </w:pPr>
            <w:r w:rsidRPr="00B4696B">
              <w:rPr>
                <w:rFonts w:ascii="Twinkl Thin" w:hAnsi="Twinkl Thin"/>
                <w:sz w:val="20"/>
                <w:szCs w:val="20"/>
              </w:rPr>
              <w:t>African music – drums.</w:t>
            </w:r>
          </w:p>
          <w:p w14:paraId="32214186" w14:textId="2D98556F" w:rsidR="001E521F" w:rsidRPr="00B4696B" w:rsidRDefault="00243105" w:rsidP="00754F94">
            <w:pPr>
              <w:rPr>
                <w:rFonts w:ascii="Twinkl Thin" w:hAnsi="Twinkl Thin"/>
                <w:sz w:val="20"/>
                <w:szCs w:val="20"/>
              </w:rPr>
            </w:pPr>
            <w:r w:rsidRPr="00B4696B">
              <w:rPr>
                <w:rFonts w:ascii="Twinkl Thin" w:hAnsi="Twinkl Thin"/>
                <w:sz w:val="20"/>
                <w:szCs w:val="20"/>
              </w:rPr>
              <w:t xml:space="preserve">Carrying water team challenge. </w:t>
            </w:r>
          </w:p>
          <w:p w14:paraId="67899818" w14:textId="4749A249" w:rsidR="001E521F" w:rsidRPr="00B4696B" w:rsidRDefault="001E521F" w:rsidP="00754F94">
            <w:pPr>
              <w:rPr>
                <w:rFonts w:ascii="Twinkl Thin" w:hAnsi="Twinkl Thin"/>
                <w:sz w:val="21"/>
                <w:szCs w:val="21"/>
              </w:rPr>
            </w:pPr>
          </w:p>
        </w:tc>
        <w:tc>
          <w:tcPr>
            <w:tcW w:w="1205" w:type="dxa"/>
            <w:vMerge/>
          </w:tcPr>
          <w:p w14:paraId="249CB905" w14:textId="77777777" w:rsidR="001E521F" w:rsidRPr="00B4696B" w:rsidRDefault="001E521F" w:rsidP="00F754B9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</w:tc>
      </w:tr>
      <w:tr w:rsidR="00E60889" w:rsidRPr="00B4696B" w14:paraId="0F59B9FB" w14:textId="77777777" w:rsidTr="00B4696B">
        <w:trPr>
          <w:trHeight w:val="550"/>
        </w:trPr>
        <w:tc>
          <w:tcPr>
            <w:tcW w:w="2025" w:type="dxa"/>
          </w:tcPr>
          <w:p w14:paraId="0BF81721" w14:textId="77777777" w:rsidR="00E60889" w:rsidRPr="00B4696B" w:rsidRDefault="00E60889" w:rsidP="00F754B9">
            <w:pPr>
              <w:jc w:val="center"/>
              <w:rPr>
                <w:rFonts w:ascii="Twinkl Thin" w:hAnsi="Twinkl Thin"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Maths</w:t>
            </w:r>
          </w:p>
        </w:tc>
        <w:tc>
          <w:tcPr>
            <w:tcW w:w="1692" w:type="dxa"/>
            <w:shd w:val="clear" w:color="auto" w:fill="auto"/>
          </w:tcPr>
          <w:p w14:paraId="3E590F5F" w14:textId="77777777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Calculation</w:t>
            </w:r>
          </w:p>
          <w:p w14:paraId="479C0BC7" w14:textId="303866B4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review </w:t>
            </w:r>
          </w:p>
        </w:tc>
        <w:tc>
          <w:tcPr>
            <w:tcW w:w="3184" w:type="dxa"/>
            <w:gridSpan w:val="2"/>
            <w:shd w:val="clear" w:color="auto" w:fill="auto"/>
          </w:tcPr>
          <w:p w14:paraId="47C068D4" w14:textId="028BF732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Estimating, rounding and checking</w:t>
            </w:r>
          </w:p>
        </w:tc>
        <w:tc>
          <w:tcPr>
            <w:tcW w:w="1589" w:type="dxa"/>
          </w:tcPr>
          <w:p w14:paraId="1AA62D84" w14:textId="6BA226CA" w:rsidR="00E60889" w:rsidRPr="00B4696B" w:rsidRDefault="00B4696B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>
              <w:rPr>
                <w:rFonts w:ascii="Twinkl Thin" w:hAnsi="Twinkl Thin" w:cstheme="minorHAnsi"/>
                <w:sz w:val="22"/>
                <w:szCs w:val="20"/>
              </w:rPr>
              <w:t xml:space="preserve">End of year </w:t>
            </w:r>
            <w:r w:rsidR="00E60889" w:rsidRPr="00B4696B">
              <w:rPr>
                <w:rFonts w:ascii="Twinkl Thin" w:hAnsi="Twinkl Thin" w:cstheme="minorHAnsi"/>
                <w:sz w:val="22"/>
                <w:szCs w:val="20"/>
              </w:rPr>
              <w:t xml:space="preserve">Assessment </w:t>
            </w:r>
          </w:p>
        </w:tc>
        <w:tc>
          <w:tcPr>
            <w:tcW w:w="1835" w:type="dxa"/>
          </w:tcPr>
          <w:p w14:paraId="045464BE" w14:textId="05A02DC9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Transition </w:t>
            </w:r>
            <w:r w:rsidR="00B4696B">
              <w:rPr>
                <w:rFonts w:ascii="Twinkl Thin" w:hAnsi="Twinkl Thin" w:cstheme="minorHAnsi"/>
                <w:sz w:val="22"/>
                <w:szCs w:val="20"/>
              </w:rPr>
              <w:t xml:space="preserve">days 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24DBC7AC" w14:textId="4237FAA4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 xml:space="preserve">Measures </w:t>
            </w:r>
            <w:r w:rsidR="00B4696B">
              <w:rPr>
                <w:rFonts w:ascii="Twinkl Thin" w:hAnsi="Twinkl Thin" w:cstheme="minorHAnsi"/>
                <w:sz w:val="22"/>
                <w:szCs w:val="20"/>
              </w:rPr>
              <w:t>&amp; Time</w:t>
            </w:r>
          </w:p>
        </w:tc>
        <w:tc>
          <w:tcPr>
            <w:tcW w:w="1812" w:type="dxa"/>
            <w:shd w:val="clear" w:color="auto" w:fill="auto"/>
          </w:tcPr>
          <w:p w14:paraId="03C68516" w14:textId="7FC3F341" w:rsidR="00E60889" w:rsidRPr="00B4696B" w:rsidRDefault="00E60889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B4696B">
              <w:rPr>
                <w:rFonts w:ascii="Twinkl Thin" w:hAnsi="Twinkl Thin" w:cstheme="minorHAnsi"/>
                <w:sz w:val="22"/>
                <w:szCs w:val="20"/>
              </w:rPr>
              <w:t>Decimals and fractions</w:t>
            </w:r>
          </w:p>
        </w:tc>
        <w:tc>
          <w:tcPr>
            <w:tcW w:w="1205" w:type="dxa"/>
            <w:vMerge/>
          </w:tcPr>
          <w:p w14:paraId="71EC3FD5" w14:textId="77777777" w:rsidR="00E60889" w:rsidRPr="00B4696B" w:rsidRDefault="00E60889" w:rsidP="00F754B9">
            <w:pPr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  <w:tr w:rsidR="00A809A1" w:rsidRPr="00B4696B" w14:paraId="17606F67" w14:textId="77777777" w:rsidTr="00B4696B">
        <w:trPr>
          <w:trHeight w:val="764"/>
        </w:trPr>
        <w:tc>
          <w:tcPr>
            <w:tcW w:w="2025" w:type="dxa"/>
          </w:tcPr>
          <w:p w14:paraId="00407F5F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B4696B">
              <w:rPr>
                <w:rFonts w:ascii="Twinkl Thin" w:hAnsi="Twinkl Thin"/>
                <w:b/>
                <w:sz w:val="36"/>
              </w:rPr>
              <w:t>R.E</w:t>
            </w:r>
          </w:p>
          <w:p w14:paraId="456300EE" w14:textId="77777777" w:rsidR="007E6F85" w:rsidRPr="00B4696B" w:rsidRDefault="007E6F85" w:rsidP="00F754B9">
            <w:pPr>
              <w:jc w:val="center"/>
              <w:rPr>
                <w:rFonts w:ascii="Twinkl Thin" w:hAnsi="Twinkl Thin"/>
                <w:sz w:val="36"/>
              </w:rPr>
            </w:pPr>
            <w:r w:rsidRPr="00B4696B">
              <w:rPr>
                <w:rFonts w:ascii="Twinkl Thin" w:hAnsi="Twinkl Thin"/>
                <w:sz w:val="28"/>
              </w:rPr>
              <w:t xml:space="preserve">Pilgrimages </w:t>
            </w:r>
          </w:p>
        </w:tc>
        <w:tc>
          <w:tcPr>
            <w:tcW w:w="1692" w:type="dxa"/>
            <w:shd w:val="clear" w:color="auto" w:fill="auto"/>
          </w:tcPr>
          <w:p w14:paraId="022784C1" w14:textId="2080BF8A" w:rsidR="007E6F85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>What is a pilgrimage?</w:t>
            </w:r>
          </w:p>
        </w:tc>
        <w:tc>
          <w:tcPr>
            <w:tcW w:w="1595" w:type="dxa"/>
            <w:shd w:val="clear" w:color="auto" w:fill="auto"/>
          </w:tcPr>
          <w:p w14:paraId="411C9D41" w14:textId="57F8EEAF" w:rsidR="007E6F85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>Buddhist Pilgrimages</w:t>
            </w:r>
          </w:p>
        </w:tc>
        <w:tc>
          <w:tcPr>
            <w:tcW w:w="1589" w:type="dxa"/>
            <w:shd w:val="clear" w:color="auto" w:fill="auto"/>
          </w:tcPr>
          <w:p w14:paraId="01C9A8DA" w14:textId="2BDA25B0" w:rsidR="007E6F85" w:rsidRPr="00B4696B" w:rsidRDefault="008177C9" w:rsidP="00F754B9">
            <w:pPr>
              <w:jc w:val="center"/>
              <w:rPr>
                <w:rFonts w:ascii="Twinkl Thin" w:hAnsi="Twinkl Thin"/>
              </w:rPr>
            </w:pPr>
            <w:r w:rsidRPr="00B4696B">
              <w:rPr>
                <w:rFonts w:ascii="Twinkl Thin" w:hAnsi="Twinkl Thin" w:cstheme="minorHAnsi"/>
              </w:rPr>
              <w:t>Christian Pilgrimages</w:t>
            </w:r>
          </w:p>
        </w:tc>
        <w:tc>
          <w:tcPr>
            <w:tcW w:w="1589" w:type="dxa"/>
            <w:shd w:val="clear" w:color="auto" w:fill="auto"/>
          </w:tcPr>
          <w:p w14:paraId="305F5C55" w14:textId="2B6CD4AE" w:rsidR="007E6F85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>Jewish  Pilgrimages</w:t>
            </w:r>
          </w:p>
        </w:tc>
        <w:tc>
          <w:tcPr>
            <w:tcW w:w="1835" w:type="dxa"/>
            <w:shd w:val="clear" w:color="auto" w:fill="auto"/>
          </w:tcPr>
          <w:p w14:paraId="396A9187" w14:textId="77777777" w:rsidR="007E6F85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>Hindu</w:t>
            </w:r>
          </w:p>
          <w:p w14:paraId="5565F801" w14:textId="684B2549" w:rsidR="008177C9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 xml:space="preserve">Pilgrimages </w:t>
            </w:r>
          </w:p>
        </w:tc>
        <w:tc>
          <w:tcPr>
            <w:tcW w:w="1635" w:type="dxa"/>
          </w:tcPr>
          <w:p w14:paraId="43E82803" w14:textId="1CE51837" w:rsidR="007E6F85" w:rsidRPr="00B4696B" w:rsidRDefault="008177C9" w:rsidP="00F754B9">
            <w:pPr>
              <w:jc w:val="center"/>
              <w:rPr>
                <w:rFonts w:ascii="Twinkl Thin" w:hAnsi="Twinkl Thin" w:cstheme="minorHAnsi"/>
              </w:rPr>
            </w:pPr>
            <w:r w:rsidRPr="00B4696B">
              <w:rPr>
                <w:rFonts w:ascii="Twinkl Thin" w:hAnsi="Twinkl Thin" w:cstheme="minorHAnsi"/>
              </w:rPr>
              <w:t xml:space="preserve">Islamic Pilgrimages </w:t>
            </w:r>
          </w:p>
        </w:tc>
        <w:tc>
          <w:tcPr>
            <w:tcW w:w="1988" w:type="dxa"/>
            <w:gridSpan w:val="2"/>
          </w:tcPr>
          <w:p w14:paraId="3C53D946" w14:textId="242FC156" w:rsidR="007E6F85" w:rsidRPr="00B4696B" w:rsidRDefault="007E6F85" w:rsidP="00F754B9">
            <w:pPr>
              <w:jc w:val="center"/>
              <w:rPr>
                <w:rFonts w:ascii="Twinkl Thin" w:hAnsi="Twinkl Thin" w:cstheme="minorHAnsi"/>
              </w:rPr>
            </w:pPr>
          </w:p>
        </w:tc>
        <w:tc>
          <w:tcPr>
            <w:tcW w:w="1205" w:type="dxa"/>
            <w:vMerge/>
          </w:tcPr>
          <w:p w14:paraId="77C338A1" w14:textId="77777777" w:rsidR="007E6F85" w:rsidRPr="00B4696B" w:rsidRDefault="007E6F85" w:rsidP="00F754B9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</w:tbl>
    <w:tbl>
      <w:tblPr>
        <w:tblStyle w:val="TableGrid"/>
        <w:tblW w:w="15155" w:type="dxa"/>
        <w:tblInd w:w="-5" w:type="dxa"/>
        <w:tblLook w:val="04A0" w:firstRow="1" w:lastRow="0" w:firstColumn="1" w:lastColumn="0" w:noHBand="0" w:noVBand="1"/>
      </w:tblPr>
      <w:tblGrid>
        <w:gridCol w:w="15155"/>
      </w:tblGrid>
      <w:tr w:rsidR="007C1E80" w:rsidRPr="00B4696B" w14:paraId="26004D14" w14:textId="77777777" w:rsidTr="00B4696B">
        <w:trPr>
          <w:trHeight w:val="505"/>
        </w:trPr>
        <w:tc>
          <w:tcPr>
            <w:tcW w:w="15155" w:type="dxa"/>
          </w:tcPr>
          <w:p w14:paraId="45BD5802" w14:textId="77777777" w:rsidR="007C1E80" w:rsidRPr="00B4696B" w:rsidRDefault="007C1E80" w:rsidP="007C1E80">
            <w:pPr>
              <w:rPr>
                <w:rFonts w:ascii="Twinkl Thin" w:hAnsi="Twinkl Thin"/>
                <w:sz w:val="28"/>
              </w:rPr>
            </w:pPr>
            <w:r w:rsidRPr="00B4696B">
              <w:rPr>
                <w:rFonts w:ascii="Twinkl Thin" w:hAnsi="Twinkl Thin"/>
                <w:b/>
                <w:sz w:val="28"/>
              </w:rPr>
              <w:t>P.E</w:t>
            </w:r>
            <w:r w:rsidRPr="00B4696B">
              <w:rPr>
                <w:rFonts w:ascii="Twinkl Thin" w:hAnsi="Twinkl Thin"/>
                <w:sz w:val="28"/>
              </w:rPr>
              <w:t>: Additional - Dance rehearsal  for the summer show</w:t>
            </w:r>
          </w:p>
          <w:p w14:paraId="0BE61D4C" w14:textId="77777777" w:rsidR="007C1E80" w:rsidRPr="00B4696B" w:rsidRDefault="007C1E80" w:rsidP="007C1E80">
            <w:pPr>
              <w:rPr>
                <w:rFonts w:ascii="Twinkl Thin" w:hAnsi="Twinkl Thin"/>
                <w:sz w:val="28"/>
              </w:rPr>
            </w:pPr>
            <w:r w:rsidRPr="00B4696B">
              <w:rPr>
                <w:rFonts w:ascii="Twinkl Thin" w:hAnsi="Twinkl Thin"/>
                <w:sz w:val="28"/>
              </w:rPr>
              <w:t>Monday-  Athletics Miss Hoare</w:t>
            </w:r>
          </w:p>
          <w:p w14:paraId="14E811D1" w14:textId="62959194" w:rsidR="007C1E80" w:rsidRPr="00B4696B" w:rsidRDefault="007C1E80" w:rsidP="007056FE">
            <w:pPr>
              <w:rPr>
                <w:rFonts w:ascii="Twinkl Thin" w:hAnsi="Twinkl Thin"/>
                <w:sz w:val="28"/>
              </w:rPr>
            </w:pPr>
            <w:r w:rsidRPr="00B4696B">
              <w:rPr>
                <w:rFonts w:ascii="Twinkl Thin" w:hAnsi="Twinkl Thin"/>
                <w:sz w:val="28"/>
              </w:rPr>
              <w:t xml:space="preserve">Tuesday-  Swimming Miss Hoare (If you have been informed) / Cricket Miss James </w:t>
            </w:r>
          </w:p>
        </w:tc>
      </w:tr>
      <w:tr w:rsidR="007C1E80" w14:paraId="48F66BD2" w14:textId="77777777" w:rsidTr="007C1E80">
        <w:trPr>
          <w:trHeight w:val="292"/>
        </w:trPr>
        <w:tc>
          <w:tcPr>
            <w:tcW w:w="15155" w:type="dxa"/>
          </w:tcPr>
          <w:p w14:paraId="7499BD0C" w14:textId="4822B090" w:rsidR="007C1E80" w:rsidRPr="007C1E80" w:rsidRDefault="007C1E80" w:rsidP="007056FE">
            <w:pPr>
              <w:rPr>
                <w:rFonts w:ascii="Twinkl Thin" w:hAnsi="Twinkl Thin"/>
                <w:b/>
                <w:bCs/>
                <w:sz w:val="28"/>
              </w:rPr>
            </w:pPr>
            <w:r w:rsidRPr="00B4696B">
              <w:rPr>
                <w:rFonts w:ascii="Twinkl Thin" w:hAnsi="Twinkl Thin"/>
                <w:b/>
                <w:bCs/>
                <w:sz w:val="28"/>
              </w:rPr>
              <w:t xml:space="preserve">IT: </w:t>
            </w:r>
            <w:r w:rsidRPr="00B4696B">
              <w:rPr>
                <w:rFonts w:ascii="Twinkl Thin" w:hAnsi="Twinkl Thin"/>
                <w:sz w:val="28"/>
              </w:rPr>
              <w:t>Using and applying a range of learnt skills – research, word processing, coding &amp; film</w:t>
            </w:r>
          </w:p>
        </w:tc>
      </w:tr>
    </w:tbl>
    <w:p w14:paraId="1EFEC8FD" w14:textId="77777777" w:rsidR="007C1E80" w:rsidRPr="001155D1" w:rsidRDefault="007C1E80">
      <w:pPr>
        <w:rPr>
          <w:rFonts w:ascii="Twinkl Thin" w:hAnsi="Twinkl Thin"/>
          <w:b/>
          <w:bCs/>
          <w:sz w:val="28"/>
        </w:rPr>
      </w:pPr>
    </w:p>
    <w:sectPr w:rsidR="007C1E80" w:rsidRPr="001155D1" w:rsidSect="00F1605B">
      <w:headerReference w:type="default" r:id="rId7"/>
      <w:pgSz w:w="16820" w:h="11900" w:orient="landscape"/>
      <w:pgMar w:top="805" w:right="1440" w:bottom="278" w:left="936" w:header="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1CAF" w14:textId="77777777" w:rsidR="00DE01E2" w:rsidRDefault="00DE01E2" w:rsidP="00E73D63">
      <w:r>
        <w:separator/>
      </w:r>
    </w:p>
  </w:endnote>
  <w:endnote w:type="continuationSeparator" w:id="0">
    <w:p w14:paraId="601856DD" w14:textId="77777777" w:rsidR="00DE01E2" w:rsidRDefault="00DE01E2" w:rsidP="00E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Thin">
    <w:altName w:val="Times New Roman"/>
    <w:panose1 w:val="00000000000000000000"/>
    <w:charset w:val="4D"/>
    <w:family w:val="auto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D721" w14:textId="77777777" w:rsidR="00DE01E2" w:rsidRDefault="00DE01E2" w:rsidP="00E73D63">
      <w:r>
        <w:separator/>
      </w:r>
    </w:p>
  </w:footnote>
  <w:footnote w:type="continuationSeparator" w:id="0">
    <w:p w14:paraId="71461145" w14:textId="77777777" w:rsidR="00DE01E2" w:rsidRDefault="00DE01E2" w:rsidP="00E7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87A6" w14:textId="41E4287C" w:rsidR="00D0164A" w:rsidRPr="00F754B9" w:rsidRDefault="00D628F0" w:rsidP="00F754B9">
    <w:pPr>
      <w:pStyle w:val="Header"/>
      <w:jc w:val="center"/>
      <w:rPr>
        <w:rFonts w:ascii="Twinkl Cursive Unlooped" w:hAnsi="Twinkl Cursive Unlooped"/>
        <w:b/>
        <w:sz w:val="40"/>
        <w:u w:val="single"/>
      </w:rPr>
    </w:pPr>
    <w:r w:rsidRPr="008177C9">
      <w:rPr>
        <w:rFonts w:ascii="Twinkl Cursive Unlooped" w:hAnsi="Twinkl Cursive Unlooped"/>
        <w:b/>
        <w:sz w:val="40"/>
        <w:u w:val="single"/>
      </w:rPr>
      <w:t xml:space="preserve">Summer </w:t>
    </w:r>
    <w:r w:rsidR="008177C9" w:rsidRPr="008177C9">
      <w:rPr>
        <w:rFonts w:ascii="Twinkl Cursive Unlooped" w:hAnsi="Twinkl Cursive Unlooped"/>
        <w:b/>
        <w:sz w:val="40"/>
        <w:u w:val="single"/>
      </w:rPr>
      <w:t>2</w:t>
    </w:r>
    <w:r w:rsidR="00E73D63" w:rsidRPr="008177C9">
      <w:rPr>
        <w:rFonts w:ascii="Twinkl Cursive Unlooped" w:hAnsi="Twinkl Cursive Unlooped"/>
        <w:b/>
        <w:sz w:val="40"/>
        <w:u w:val="single"/>
      </w:rPr>
      <w:t xml:space="preserve"> Bur Oaks Y</w:t>
    </w:r>
    <w:r w:rsidR="005E4989" w:rsidRPr="008177C9">
      <w:rPr>
        <w:rFonts w:ascii="Twinkl Cursive Unlooped" w:hAnsi="Twinkl Cursive Unlooped"/>
        <w:b/>
        <w:sz w:val="40"/>
        <w:u w:val="single"/>
      </w:rPr>
      <w:t>ear 4 Topic Overview</w:t>
    </w:r>
    <w:r w:rsidR="00F754B9">
      <w:rPr>
        <w:rFonts w:ascii="Twinkl Cursive Unlooped" w:hAnsi="Twinkl Cursive Unlooped"/>
        <w:b/>
        <w:sz w:val="40"/>
        <w:u w:val="single"/>
      </w:rPr>
      <w:t xml:space="preserve">.  </w:t>
    </w:r>
    <w:r w:rsidR="00D0164A" w:rsidRPr="008177C9">
      <w:rPr>
        <w:rFonts w:ascii="Twinkl Thin" w:hAnsi="Twinkl Thin"/>
        <w:b/>
        <w:sz w:val="44"/>
        <w:u w:val="single"/>
      </w:rPr>
      <w:t xml:space="preserve">Amazing Africa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537"/>
    <w:multiLevelType w:val="hybridMultilevel"/>
    <w:tmpl w:val="9DBC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DF8"/>
    <w:multiLevelType w:val="hybridMultilevel"/>
    <w:tmpl w:val="786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B6"/>
    <w:multiLevelType w:val="multilevel"/>
    <w:tmpl w:val="7728B5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08B1"/>
    <w:multiLevelType w:val="hybridMultilevel"/>
    <w:tmpl w:val="4798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BC8"/>
    <w:multiLevelType w:val="hybridMultilevel"/>
    <w:tmpl w:val="E928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A5F"/>
    <w:multiLevelType w:val="hybridMultilevel"/>
    <w:tmpl w:val="01521C2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4D644D2"/>
    <w:multiLevelType w:val="hybridMultilevel"/>
    <w:tmpl w:val="E99476FC"/>
    <w:lvl w:ilvl="0" w:tplc="156C58C4">
      <w:start w:val="16"/>
      <w:numFmt w:val="bullet"/>
      <w:lvlText w:val="-"/>
      <w:lvlJc w:val="left"/>
      <w:pPr>
        <w:ind w:left="440" w:hanging="360"/>
      </w:pPr>
      <w:rPr>
        <w:rFonts w:ascii="Twinkl Thin" w:eastAsiaTheme="minorHAnsi" w:hAnsi="Twinkl T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53AF25B7"/>
    <w:multiLevelType w:val="hybridMultilevel"/>
    <w:tmpl w:val="0B2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1DB1"/>
    <w:multiLevelType w:val="hybridMultilevel"/>
    <w:tmpl w:val="749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4D6B"/>
    <w:multiLevelType w:val="multilevel"/>
    <w:tmpl w:val="ADF8B9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A5ADF"/>
    <w:multiLevelType w:val="hybridMultilevel"/>
    <w:tmpl w:val="E95A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66B"/>
    <w:multiLevelType w:val="hybridMultilevel"/>
    <w:tmpl w:val="7A00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24D"/>
    <w:multiLevelType w:val="multilevel"/>
    <w:tmpl w:val="DC622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35AC4"/>
    <w:multiLevelType w:val="multilevel"/>
    <w:tmpl w:val="D62282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D"/>
    <w:rsid w:val="000014BC"/>
    <w:rsid w:val="00001C8D"/>
    <w:rsid w:val="00007518"/>
    <w:rsid w:val="00024DED"/>
    <w:rsid w:val="0003126E"/>
    <w:rsid w:val="0004122B"/>
    <w:rsid w:val="00053E91"/>
    <w:rsid w:val="00055437"/>
    <w:rsid w:val="00064559"/>
    <w:rsid w:val="0007106A"/>
    <w:rsid w:val="00077246"/>
    <w:rsid w:val="00080835"/>
    <w:rsid w:val="000969E8"/>
    <w:rsid w:val="000A29EA"/>
    <w:rsid w:val="000A7BC0"/>
    <w:rsid w:val="000C3F11"/>
    <w:rsid w:val="000C55DB"/>
    <w:rsid w:val="000C5754"/>
    <w:rsid w:val="000D4228"/>
    <w:rsid w:val="000E7EC4"/>
    <w:rsid w:val="0011373C"/>
    <w:rsid w:val="001155D1"/>
    <w:rsid w:val="0014352D"/>
    <w:rsid w:val="00155265"/>
    <w:rsid w:val="00161A92"/>
    <w:rsid w:val="00190FE7"/>
    <w:rsid w:val="001A0182"/>
    <w:rsid w:val="001C39BC"/>
    <w:rsid w:val="001D05C6"/>
    <w:rsid w:val="001D22AB"/>
    <w:rsid w:val="001E2D79"/>
    <w:rsid w:val="001E521F"/>
    <w:rsid w:val="001E79C2"/>
    <w:rsid w:val="001F3528"/>
    <w:rsid w:val="00202C44"/>
    <w:rsid w:val="00203282"/>
    <w:rsid w:val="00216E12"/>
    <w:rsid w:val="00217940"/>
    <w:rsid w:val="00226B54"/>
    <w:rsid w:val="00230CB6"/>
    <w:rsid w:val="002420E5"/>
    <w:rsid w:val="00243105"/>
    <w:rsid w:val="00251AA5"/>
    <w:rsid w:val="00252364"/>
    <w:rsid w:val="0025466A"/>
    <w:rsid w:val="002675B0"/>
    <w:rsid w:val="00273BBC"/>
    <w:rsid w:val="002800CB"/>
    <w:rsid w:val="00297CD5"/>
    <w:rsid w:val="002A5786"/>
    <w:rsid w:val="002C082F"/>
    <w:rsid w:val="002C1766"/>
    <w:rsid w:val="002C653C"/>
    <w:rsid w:val="002C7AF8"/>
    <w:rsid w:val="002D0DAA"/>
    <w:rsid w:val="002E631C"/>
    <w:rsid w:val="002E6963"/>
    <w:rsid w:val="002E7620"/>
    <w:rsid w:val="002F6F85"/>
    <w:rsid w:val="002F77D0"/>
    <w:rsid w:val="00313237"/>
    <w:rsid w:val="00317E59"/>
    <w:rsid w:val="00320671"/>
    <w:rsid w:val="0032671B"/>
    <w:rsid w:val="00352B7A"/>
    <w:rsid w:val="00357B04"/>
    <w:rsid w:val="00365CBE"/>
    <w:rsid w:val="003879E6"/>
    <w:rsid w:val="003A23DE"/>
    <w:rsid w:val="003B1E93"/>
    <w:rsid w:val="003B7A04"/>
    <w:rsid w:val="003D26DB"/>
    <w:rsid w:val="003F330D"/>
    <w:rsid w:val="00423231"/>
    <w:rsid w:val="00431945"/>
    <w:rsid w:val="004415F3"/>
    <w:rsid w:val="00443CD7"/>
    <w:rsid w:val="00444C54"/>
    <w:rsid w:val="00447C71"/>
    <w:rsid w:val="00454AB7"/>
    <w:rsid w:val="0047753E"/>
    <w:rsid w:val="00491501"/>
    <w:rsid w:val="00492239"/>
    <w:rsid w:val="004A4E80"/>
    <w:rsid w:val="004A58FD"/>
    <w:rsid w:val="004C749D"/>
    <w:rsid w:val="004D0B14"/>
    <w:rsid w:val="004D40A4"/>
    <w:rsid w:val="004E359C"/>
    <w:rsid w:val="004E3783"/>
    <w:rsid w:val="004E6F0D"/>
    <w:rsid w:val="00500BE9"/>
    <w:rsid w:val="005047AE"/>
    <w:rsid w:val="0050730B"/>
    <w:rsid w:val="00511A96"/>
    <w:rsid w:val="00516CE9"/>
    <w:rsid w:val="00536EF9"/>
    <w:rsid w:val="005404D0"/>
    <w:rsid w:val="00555C2E"/>
    <w:rsid w:val="00563C44"/>
    <w:rsid w:val="00580271"/>
    <w:rsid w:val="00582351"/>
    <w:rsid w:val="005A6622"/>
    <w:rsid w:val="005D0BA7"/>
    <w:rsid w:val="005D2A55"/>
    <w:rsid w:val="005E2F44"/>
    <w:rsid w:val="005E366F"/>
    <w:rsid w:val="005E3735"/>
    <w:rsid w:val="005E4989"/>
    <w:rsid w:val="005F4EAF"/>
    <w:rsid w:val="00604A9D"/>
    <w:rsid w:val="00605377"/>
    <w:rsid w:val="006064CA"/>
    <w:rsid w:val="006126BC"/>
    <w:rsid w:val="0061425D"/>
    <w:rsid w:val="00623ED2"/>
    <w:rsid w:val="00631C39"/>
    <w:rsid w:val="00631F39"/>
    <w:rsid w:val="00634997"/>
    <w:rsid w:val="00645692"/>
    <w:rsid w:val="006525C5"/>
    <w:rsid w:val="00671029"/>
    <w:rsid w:val="00671C12"/>
    <w:rsid w:val="00680BD3"/>
    <w:rsid w:val="0069347B"/>
    <w:rsid w:val="006A00A5"/>
    <w:rsid w:val="006A339A"/>
    <w:rsid w:val="006B1EF9"/>
    <w:rsid w:val="006C5C07"/>
    <w:rsid w:val="006C79FC"/>
    <w:rsid w:val="007056FE"/>
    <w:rsid w:val="00706E13"/>
    <w:rsid w:val="00710A3D"/>
    <w:rsid w:val="0072379D"/>
    <w:rsid w:val="0072411B"/>
    <w:rsid w:val="00733F00"/>
    <w:rsid w:val="00735C51"/>
    <w:rsid w:val="00754F94"/>
    <w:rsid w:val="00776C4D"/>
    <w:rsid w:val="0078579B"/>
    <w:rsid w:val="00796A1F"/>
    <w:rsid w:val="007A5158"/>
    <w:rsid w:val="007B38E4"/>
    <w:rsid w:val="007C0576"/>
    <w:rsid w:val="007C1E80"/>
    <w:rsid w:val="007D15B8"/>
    <w:rsid w:val="007D547B"/>
    <w:rsid w:val="007E6F85"/>
    <w:rsid w:val="008051F4"/>
    <w:rsid w:val="008177C9"/>
    <w:rsid w:val="0084342C"/>
    <w:rsid w:val="00846972"/>
    <w:rsid w:val="008523F6"/>
    <w:rsid w:val="00866209"/>
    <w:rsid w:val="00893354"/>
    <w:rsid w:val="00893834"/>
    <w:rsid w:val="008939E1"/>
    <w:rsid w:val="008A3633"/>
    <w:rsid w:val="008B0C99"/>
    <w:rsid w:val="008B29C9"/>
    <w:rsid w:val="008B4FFC"/>
    <w:rsid w:val="008C19EB"/>
    <w:rsid w:val="008E403F"/>
    <w:rsid w:val="00907BDD"/>
    <w:rsid w:val="009142AD"/>
    <w:rsid w:val="00914A8F"/>
    <w:rsid w:val="0091613E"/>
    <w:rsid w:val="0093105B"/>
    <w:rsid w:val="009648D5"/>
    <w:rsid w:val="009654C3"/>
    <w:rsid w:val="009745C5"/>
    <w:rsid w:val="0098166A"/>
    <w:rsid w:val="00983DAA"/>
    <w:rsid w:val="009940B3"/>
    <w:rsid w:val="00997652"/>
    <w:rsid w:val="009A021A"/>
    <w:rsid w:val="009A5BC8"/>
    <w:rsid w:val="009A622F"/>
    <w:rsid w:val="009D34E6"/>
    <w:rsid w:val="009D6B32"/>
    <w:rsid w:val="009E432C"/>
    <w:rsid w:val="009E529F"/>
    <w:rsid w:val="00A00E21"/>
    <w:rsid w:val="00A01ED4"/>
    <w:rsid w:val="00A22684"/>
    <w:rsid w:val="00A44DE8"/>
    <w:rsid w:val="00A708FD"/>
    <w:rsid w:val="00A809A1"/>
    <w:rsid w:val="00A83A3F"/>
    <w:rsid w:val="00A935AF"/>
    <w:rsid w:val="00AA55E3"/>
    <w:rsid w:val="00AB19B7"/>
    <w:rsid w:val="00AD6469"/>
    <w:rsid w:val="00AE5635"/>
    <w:rsid w:val="00AE7566"/>
    <w:rsid w:val="00AF3A0C"/>
    <w:rsid w:val="00AF5BA5"/>
    <w:rsid w:val="00AF7E26"/>
    <w:rsid w:val="00B022BB"/>
    <w:rsid w:val="00B033A0"/>
    <w:rsid w:val="00B037DF"/>
    <w:rsid w:val="00B04F40"/>
    <w:rsid w:val="00B146D9"/>
    <w:rsid w:val="00B14F58"/>
    <w:rsid w:val="00B21667"/>
    <w:rsid w:val="00B267FA"/>
    <w:rsid w:val="00B3240C"/>
    <w:rsid w:val="00B3551C"/>
    <w:rsid w:val="00B35E2D"/>
    <w:rsid w:val="00B4696B"/>
    <w:rsid w:val="00B5357E"/>
    <w:rsid w:val="00B65705"/>
    <w:rsid w:val="00B82AA9"/>
    <w:rsid w:val="00B84DEB"/>
    <w:rsid w:val="00B975DF"/>
    <w:rsid w:val="00BB0F98"/>
    <w:rsid w:val="00BB577C"/>
    <w:rsid w:val="00BC4FEF"/>
    <w:rsid w:val="00BD2247"/>
    <w:rsid w:val="00BD567B"/>
    <w:rsid w:val="00BD7DC1"/>
    <w:rsid w:val="00BE1254"/>
    <w:rsid w:val="00BE62C4"/>
    <w:rsid w:val="00BF0AD0"/>
    <w:rsid w:val="00BF4E9D"/>
    <w:rsid w:val="00C03EE0"/>
    <w:rsid w:val="00C51DC4"/>
    <w:rsid w:val="00C63340"/>
    <w:rsid w:val="00C6393B"/>
    <w:rsid w:val="00C651A6"/>
    <w:rsid w:val="00C70851"/>
    <w:rsid w:val="00C73A8F"/>
    <w:rsid w:val="00C87D73"/>
    <w:rsid w:val="00C96F94"/>
    <w:rsid w:val="00C97F00"/>
    <w:rsid w:val="00C97F73"/>
    <w:rsid w:val="00CA3443"/>
    <w:rsid w:val="00CA44DB"/>
    <w:rsid w:val="00CA6095"/>
    <w:rsid w:val="00CA6BC2"/>
    <w:rsid w:val="00CC141E"/>
    <w:rsid w:val="00CD13CB"/>
    <w:rsid w:val="00CD6580"/>
    <w:rsid w:val="00CD66EA"/>
    <w:rsid w:val="00CF36C1"/>
    <w:rsid w:val="00CF74FC"/>
    <w:rsid w:val="00D00B39"/>
    <w:rsid w:val="00D0164A"/>
    <w:rsid w:val="00D10D40"/>
    <w:rsid w:val="00D50B61"/>
    <w:rsid w:val="00D5572C"/>
    <w:rsid w:val="00D560FC"/>
    <w:rsid w:val="00D56CEE"/>
    <w:rsid w:val="00D628F0"/>
    <w:rsid w:val="00D9316F"/>
    <w:rsid w:val="00D95C3F"/>
    <w:rsid w:val="00D96963"/>
    <w:rsid w:val="00DA4456"/>
    <w:rsid w:val="00DA55E4"/>
    <w:rsid w:val="00DC3BF0"/>
    <w:rsid w:val="00DE01E2"/>
    <w:rsid w:val="00DE6098"/>
    <w:rsid w:val="00E11333"/>
    <w:rsid w:val="00E258C3"/>
    <w:rsid w:val="00E25ED6"/>
    <w:rsid w:val="00E371C0"/>
    <w:rsid w:val="00E53F3A"/>
    <w:rsid w:val="00E5736E"/>
    <w:rsid w:val="00E60889"/>
    <w:rsid w:val="00E73D63"/>
    <w:rsid w:val="00E81261"/>
    <w:rsid w:val="00EA3B4B"/>
    <w:rsid w:val="00EA7F22"/>
    <w:rsid w:val="00EB6088"/>
    <w:rsid w:val="00EE7867"/>
    <w:rsid w:val="00EF1982"/>
    <w:rsid w:val="00EF29B1"/>
    <w:rsid w:val="00EF4495"/>
    <w:rsid w:val="00EF59F2"/>
    <w:rsid w:val="00F11EB0"/>
    <w:rsid w:val="00F1605B"/>
    <w:rsid w:val="00F3391E"/>
    <w:rsid w:val="00F371DB"/>
    <w:rsid w:val="00F441C9"/>
    <w:rsid w:val="00F6746F"/>
    <w:rsid w:val="00F72028"/>
    <w:rsid w:val="00F754B9"/>
    <w:rsid w:val="00F8176A"/>
    <w:rsid w:val="00F8555D"/>
    <w:rsid w:val="00FA05CD"/>
    <w:rsid w:val="00FB316C"/>
    <w:rsid w:val="00FC7EDA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A1E61"/>
  <w14:defaultImageDpi w14:val="32767"/>
  <w15:docId w15:val="{6229100E-97FD-3247-983F-867B64E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Hoare</dc:creator>
  <cp:keywords/>
  <dc:description/>
  <cp:lastModifiedBy>Shelley Hoare</cp:lastModifiedBy>
  <cp:revision>2</cp:revision>
  <cp:lastPrinted>2019-07-04T15:50:00Z</cp:lastPrinted>
  <dcterms:created xsi:type="dcterms:W3CDTF">2019-07-04T15:50:00Z</dcterms:created>
  <dcterms:modified xsi:type="dcterms:W3CDTF">2019-07-04T15:50:00Z</dcterms:modified>
</cp:coreProperties>
</file>