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AA" w:rsidRDefault="00D52FD2">
      <w:pPr>
        <w:rPr>
          <w:rFonts w:ascii="Comic Sans MS" w:hAnsi="Comic Sans MS"/>
          <w:b/>
          <w:u w:val="single"/>
        </w:rPr>
      </w:pPr>
      <w:r w:rsidRPr="00D52FD2">
        <w:rPr>
          <w:rFonts w:ascii="Comic Sans MS" w:hAnsi="Comic Sans MS"/>
          <w:b/>
          <w:u w:val="single"/>
        </w:rPr>
        <w:t>Appendix “Teachers Standards” Septemb</w:t>
      </w:r>
      <w:r w:rsidR="005C0209">
        <w:rPr>
          <w:rFonts w:ascii="Comic Sans MS" w:hAnsi="Comic Sans MS"/>
          <w:b/>
          <w:u w:val="single"/>
        </w:rPr>
        <w:t xml:space="preserve">er 2012 – Code of Conduct </w:t>
      </w:r>
      <w:r w:rsidRPr="00D52FD2">
        <w:rPr>
          <w:rFonts w:ascii="Comic Sans MS" w:hAnsi="Comic Sans MS"/>
          <w:b/>
          <w:u w:val="single"/>
        </w:rPr>
        <w:t>Chacewater School</w:t>
      </w:r>
      <w:r w:rsidR="00C6266F">
        <w:rPr>
          <w:rFonts w:ascii="Comic Sans MS" w:hAnsi="Comic Sans MS"/>
          <w:b/>
          <w:u w:val="single"/>
        </w:rPr>
        <w:t xml:space="preserve">  </w:t>
      </w:r>
      <w:r w:rsidR="00B4171A">
        <w:rPr>
          <w:rFonts w:ascii="Comic Sans MS" w:hAnsi="Comic Sans MS"/>
          <w:b/>
          <w:u w:val="single"/>
        </w:rPr>
        <w:t xml:space="preserve">September 2018 </w:t>
      </w:r>
      <w:r w:rsidR="00F36076">
        <w:rPr>
          <w:rFonts w:ascii="Comic Sans MS" w:hAnsi="Comic Sans MS"/>
          <w:b/>
          <w:u w:val="single"/>
        </w:rPr>
        <w:t xml:space="preserve"> - this forms an addendum </w:t>
      </w:r>
      <w:bookmarkStart w:id="0" w:name="_GoBack"/>
      <w:bookmarkEnd w:id="0"/>
      <w:r w:rsidR="00F36076">
        <w:rPr>
          <w:rFonts w:ascii="Comic Sans MS" w:hAnsi="Comic Sans MS"/>
          <w:b/>
          <w:u w:val="single"/>
        </w:rPr>
        <w:t xml:space="preserve">to the TPAT policy </w:t>
      </w:r>
    </w:p>
    <w:p w:rsidR="00D52FD2" w:rsidRDefault="00D52FD2" w:rsidP="00C6266F">
      <w:pPr>
        <w:jc w:val="center"/>
        <w:rPr>
          <w:rFonts w:ascii="Comic Sans MS" w:hAnsi="Comic Sans MS"/>
        </w:rPr>
      </w:pPr>
      <w:r>
        <w:rPr>
          <w:rFonts w:ascii="Comic Sans MS" w:hAnsi="Comic Sans MS"/>
        </w:rPr>
        <w:t xml:space="preserve">We are an equal opportunities School and committed to equality and diversity. We take the view that every child really does matter </w:t>
      </w:r>
      <w:r w:rsidR="005A2BEF">
        <w:rPr>
          <w:rFonts w:ascii="Comic Sans MS" w:hAnsi="Comic Sans MS"/>
        </w:rPr>
        <w:t>and is</w:t>
      </w:r>
      <w:r>
        <w:rPr>
          <w:rFonts w:ascii="Comic Sans MS" w:hAnsi="Comic Sans MS"/>
        </w:rPr>
        <w:t xml:space="preserve"> entitled to the best care and education that we can provide. We do not discriminate programmes or opportunities on grounds of aptitude or behaviour or family background, or on racial or other grounds.</w:t>
      </w:r>
    </w:p>
    <w:p w:rsidR="00A97945" w:rsidRPr="00A97945" w:rsidRDefault="00A97945" w:rsidP="00A97945">
      <w:pPr>
        <w:shd w:val="clear" w:color="auto" w:fill="FFFFFF"/>
        <w:spacing w:after="0" w:line="240" w:lineRule="auto"/>
        <w:rPr>
          <w:rFonts w:ascii="Comic Sans MS" w:eastAsia="Times New Roman" w:hAnsi="Comic Sans MS" w:cs="Arial"/>
          <w:color w:val="222222"/>
          <w:sz w:val="19"/>
          <w:szCs w:val="19"/>
          <w:lang w:eastAsia="en-GB"/>
        </w:rPr>
      </w:pPr>
      <w:r w:rsidRPr="00A97945">
        <w:rPr>
          <w:rFonts w:ascii="Comic Sans MS" w:eastAsia="Times New Roman" w:hAnsi="Comic Sans MS" w:cs="Arial"/>
          <w:color w:val="222222"/>
          <w:sz w:val="24"/>
          <w:szCs w:val="24"/>
          <w:lang w:eastAsia="en-GB"/>
        </w:rPr>
        <w:t>A teacher member of staff is expected to demonstrate consistently high standards of persona</w:t>
      </w:r>
      <w:r w:rsidR="00B4171A">
        <w:rPr>
          <w:rFonts w:ascii="Comic Sans MS" w:eastAsia="Times New Roman" w:hAnsi="Comic Sans MS" w:cs="Arial"/>
          <w:color w:val="222222"/>
          <w:sz w:val="24"/>
          <w:szCs w:val="24"/>
          <w:lang w:eastAsia="en-GB"/>
        </w:rPr>
        <w:t xml:space="preserve">l and professional conduct </w:t>
      </w:r>
    </w:p>
    <w:p w:rsidR="00A97945" w:rsidRPr="00A97945" w:rsidRDefault="00A97945" w:rsidP="00A97945">
      <w:pPr>
        <w:shd w:val="clear" w:color="auto" w:fill="FFFFFF"/>
        <w:spacing w:after="0" w:line="240" w:lineRule="auto"/>
        <w:ind w:left="720"/>
        <w:rPr>
          <w:rFonts w:ascii="Comic Sans MS" w:eastAsia="Times New Roman" w:hAnsi="Comic Sans MS" w:cs="Times New Roman"/>
          <w:color w:val="222222"/>
          <w:lang w:eastAsia="en-GB"/>
        </w:rPr>
      </w:pPr>
      <w:r w:rsidRPr="00A97945">
        <w:rPr>
          <w:rFonts w:ascii="Comic Sans MS" w:eastAsia="Times New Roman" w:hAnsi="Comic Sans MS" w:cs="Times New Roman"/>
          <w:color w:val="222222"/>
          <w:sz w:val="24"/>
          <w:szCs w:val="24"/>
          <w:lang w:eastAsia="en-GB"/>
        </w:rPr>
        <w:t> </w:t>
      </w:r>
    </w:p>
    <w:p w:rsidR="00A97945" w:rsidRPr="00A97945" w:rsidRDefault="00A97945" w:rsidP="00A97945">
      <w:pPr>
        <w:shd w:val="clear" w:color="auto" w:fill="FFFFFF"/>
        <w:spacing w:after="0" w:line="240" w:lineRule="auto"/>
        <w:rPr>
          <w:rFonts w:ascii="Comic Sans MS" w:eastAsia="Times New Roman" w:hAnsi="Comic Sans MS" w:cs="Arial"/>
          <w:color w:val="222222"/>
          <w:sz w:val="19"/>
          <w:szCs w:val="19"/>
          <w:lang w:eastAsia="en-GB"/>
        </w:rPr>
      </w:pPr>
      <w:r w:rsidRPr="00A97945">
        <w:rPr>
          <w:rFonts w:ascii="Comic Sans MS" w:eastAsia="Times New Roman" w:hAnsi="Comic Sans MS" w:cs="Arial"/>
          <w:color w:val="222222"/>
          <w:sz w:val="24"/>
          <w:szCs w:val="24"/>
          <w:lang w:eastAsia="en-GB"/>
        </w:rPr>
        <w:t xml:space="preserve">Treating pupils with dignity, building relationships rooted in mutual respect, and at all times observing proper boundaries appropriate to a </w:t>
      </w:r>
      <w:proofErr w:type="gramStart"/>
      <w:r w:rsidRPr="00A97945">
        <w:rPr>
          <w:rFonts w:ascii="Comic Sans MS" w:eastAsia="Times New Roman" w:hAnsi="Comic Sans MS" w:cs="Arial"/>
          <w:color w:val="222222"/>
          <w:sz w:val="24"/>
          <w:szCs w:val="24"/>
          <w:lang w:eastAsia="en-GB"/>
        </w:rPr>
        <w:t>teachers</w:t>
      </w:r>
      <w:proofErr w:type="gramEnd"/>
      <w:r w:rsidRPr="00A97945">
        <w:rPr>
          <w:rFonts w:ascii="Comic Sans MS" w:eastAsia="Times New Roman" w:hAnsi="Comic Sans MS" w:cs="Arial"/>
          <w:color w:val="222222"/>
          <w:sz w:val="24"/>
          <w:szCs w:val="24"/>
          <w:lang w:eastAsia="en-GB"/>
        </w:rPr>
        <w:t xml:space="preserve"> professional position</w:t>
      </w:r>
    </w:p>
    <w:p w:rsidR="00A97945" w:rsidRPr="00A97945" w:rsidRDefault="00A97945" w:rsidP="00A97945">
      <w:pPr>
        <w:shd w:val="clear" w:color="auto" w:fill="FFFFFF"/>
        <w:spacing w:after="0" w:line="240" w:lineRule="auto"/>
        <w:ind w:left="720"/>
        <w:rPr>
          <w:rFonts w:ascii="Comic Sans MS" w:eastAsia="Times New Roman" w:hAnsi="Comic Sans MS" w:cs="Times New Roman"/>
          <w:color w:val="222222"/>
          <w:lang w:eastAsia="en-GB"/>
        </w:rPr>
      </w:pPr>
      <w:r w:rsidRPr="00A97945">
        <w:rPr>
          <w:rFonts w:ascii="Comic Sans MS" w:eastAsia="Times New Roman" w:hAnsi="Comic Sans MS" w:cs="Times New Roman"/>
          <w:color w:val="222222"/>
          <w:sz w:val="24"/>
          <w:szCs w:val="24"/>
          <w:lang w:eastAsia="en-GB"/>
        </w:rPr>
        <w:t> </w:t>
      </w:r>
    </w:p>
    <w:p w:rsidR="00A97945" w:rsidRDefault="00A97945" w:rsidP="00A97945">
      <w:pPr>
        <w:shd w:val="clear" w:color="auto" w:fill="FFFFFF"/>
        <w:spacing w:after="0" w:line="240" w:lineRule="auto"/>
        <w:rPr>
          <w:rFonts w:ascii="Comic Sans MS" w:eastAsia="Times New Roman" w:hAnsi="Comic Sans MS" w:cs="Arial"/>
          <w:color w:val="222222"/>
          <w:sz w:val="24"/>
          <w:szCs w:val="24"/>
          <w:lang w:eastAsia="en-GB"/>
        </w:rPr>
      </w:pPr>
      <w:r w:rsidRPr="00A97945">
        <w:rPr>
          <w:rFonts w:ascii="Comic Sans MS" w:eastAsia="Times New Roman" w:hAnsi="Comic Sans MS" w:cs="Arial"/>
          <w:color w:val="222222"/>
          <w:sz w:val="24"/>
          <w:szCs w:val="24"/>
          <w:lang w:eastAsia="en-GB"/>
        </w:rPr>
        <w:t xml:space="preserve">Having regard for the need to safeguard pupils’ </w:t>
      </w:r>
      <w:proofErr w:type="spellStart"/>
      <w:r w:rsidRPr="00A97945">
        <w:rPr>
          <w:rFonts w:ascii="Comic Sans MS" w:eastAsia="Times New Roman" w:hAnsi="Comic Sans MS" w:cs="Arial"/>
          <w:color w:val="222222"/>
          <w:sz w:val="24"/>
          <w:szCs w:val="24"/>
          <w:lang w:eastAsia="en-GB"/>
        </w:rPr>
        <w:t>well being</w:t>
      </w:r>
      <w:proofErr w:type="spellEnd"/>
      <w:r w:rsidRPr="00A97945">
        <w:rPr>
          <w:rFonts w:ascii="Comic Sans MS" w:eastAsia="Times New Roman" w:hAnsi="Comic Sans MS" w:cs="Arial"/>
          <w:color w:val="222222"/>
          <w:sz w:val="24"/>
          <w:szCs w:val="24"/>
          <w:lang w:eastAsia="en-GB"/>
        </w:rPr>
        <w:t>, in accordance with statutory provisions</w:t>
      </w:r>
    </w:p>
    <w:p w:rsidR="00A97945" w:rsidRDefault="00A97945" w:rsidP="00A97945">
      <w:pPr>
        <w:shd w:val="clear" w:color="auto" w:fill="FFFFFF"/>
        <w:spacing w:after="0" w:line="240" w:lineRule="auto"/>
        <w:rPr>
          <w:rFonts w:ascii="Comic Sans MS" w:hAnsi="Comic Sans MS"/>
        </w:rPr>
      </w:pPr>
    </w:p>
    <w:p w:rsidR="00D52FD2" w:rsidRDefault="00D52FD2">
      <w:pPr>
        <w:rPr>
          <w:rFonts w:ascii="Comic Sans MS" w:hAnsi="Comic Sans MS"/>
        </w:rPr>
      </w:pPr>
      <w:r>
        <w:rPr>
          <w:rFonts w:ascii="Comic Sans MS" w:hAnsi="Comic Sans MS"/>
        </w:rPr>
        <w:t>To this end, we have expectations of every adult who works in our School:</w:t>
      </w:r>
    </w:p>
    <w:p w:rsidR="00D52FD2" w:rsidRPr="00F2370F" w:rsidRDefault="00D52FD2" w:rsidP="00D52FD2">
      <w:pPr>
        <w:pStyle w:val="ListParagraph"/>
        <w:numPr>
          <w:ilvl w:val="0"/>
          <w:numId w:val="1"/>
        </w:numPr>
        <w:rPr>
          <w:rFonts w:ascii="Comic Sans MS" w:hAnsi="Comic Sans MS"/>
          <w:b/>
        </w:rPr>
      </w:pPr>
      <w:r w:rsidRPr="00F2370F">
        <w:rPr>
          <w:rFonts w:ascii="Comic Sans MS" w:hAnsi="Comic Sans MS"/>
          <w:b/>
        </w:rPr>
        <w:t>Dress</w:t>
      </w:r>
    </w:p>
    <w:p w:rsidR="002E7F44" w:rsidRDefault="00D52FD2" w:rsidP="00D52FD2">
      <w:pPr>
        <w:rPr>
          <w:rFonts w:ascii="Comic Sans MS" w:hAnsi="Comic Sans MS"/>
        </w:rPr>
      </w:pPr>
      <w:r>
        <w:rPr>
          <w:rFonts w:ascii="Comic Sans MS" w:hAnsi="Comic Sans MS"/>
        </w:rPr>
        <w:t>We require our students to wear uniform as detailed in Chacewater School’s prospectus, the same principles of fitness for purpose</w:t>
      </w:r>
      <w:r w:rsidR="000E75DD">
        <w:rPr>
          <w:rFonts w:ascii="Comic Sans MS" w:hAnsi="Comic Sans MS"/>
        </w:rPr>
        <w:t xml:space="preserve"> should be reflected in staff dress. The rules governing student dress often relate to Health &amp; Safety in the Workplace. Staff should also be aware of this with regard to their </w:t>
      </w:r>
      <w:r w:rsidR="002E7F44">
        <w:rPr>
          <w:rFonts w:ascii="Comic Sans MS" w:hAnsi="Comic Sans MS"/>
        </w:rPr>
        <w:t>own choice of clothing and jewellery. Staff should uphold standards of dress in themselves and their students.</w:t>
      </w:r>
    </w:p>
    <w:p w:rsidR="00D52FD2" w:rsidRPr="00F2370F" w:rsidRDefault="002E7F44" w:rsidP="002E7F44">
      <w:pPr>
        <w:pStyle w:val="ListParagraph"/>
        <w:numPr>
          <w:ilvl w:val="0"/>
          <w:numId w:val="1"/>
        </w:numPr>
        <w:rPr>
          <w:rFonts w:ascii="Comic Sans MS" w:hAnsi="Comic Sans MS"/>
          <w:b/>
        </w:rPr>
      </w:pPr>
      <w:r>
        <w:rPr>
          <w:rFonts w:ascii="Comic Sans MS" w:hAnsi="Comic Sans MS"/>
        </w:rPr>
        <w:t xml:space="preserve"> </w:t>
      </w:r>
      <w:r w:rsidRPr="00F2370F">
        <w:rPr>
          <w:rFonts w:ascii="Comic Sans MS" w:hAnsi="Comic Sans MS"/>
          <w:b/>
        </w:rPr>
        <w:t>Smoking/Alcohol</w:t>
      </w:r>
    </w:p>
    <w:p w:rsidR="002E7F44" w:rsidRDefault="002E7F44" w:rsidP="002E7F44">
      <w:pPr>
        <w:rPr>
          <w:rFonts w:ascii="Comic Sans MS" w:hAnsi="Comic Sans MS"/>
        </w:rPr>
      </w:pPr>
      <w:r>
        <w:rPr>
          <w:rFonts w:ascii="Comic Sans MS" w:hAnsi="Comic Sans MS"/>
        </w:rPr>
        <w:t>Alcohol may not to be consumed during the working hours. Staff are not permitted to smoke on the School premises or grounds.</w:t>
      </w:r>
    </w:p>
    <w:p w:rsidR="002E7F44" w:rsidRPr="00F2370F" w:rsidRDefault="002E7F44" w:rsidP="002E7F44">
      <w:pPr>
        <w:pStyle w:val="ListParagraph"/>
        <w:numPr>
          <w:ilvl w:val="0"/>
          <w:numId w:val="1"/>
        </w:numPr>
        <w:rPr>
          <w:rFonts w:ascii="Comic Sans MS" w:hAnsi="Comic Sans MS"/>
          <w:b/>
        </w:rPr>
      </w:pPr>
      <w:r w:rsidRPr="00F2370F">
        <w:rPr>
          <w:rFonts w:ascii="Comic Sans MS" w:hAnsi="Comic Sans MS"/>
          <w:b/>
        </w:rPr>
        <w:t>General Code of Conduct</w:t>
      </w:r>
    </w:p>
    <w:p w:rsidR="002E7F44" w:rsidRPr="00F2370F" w:rsidRDefault="002E7F44" w:rsidP="00E12C6B">
      <w:pPr>
        <w:ind w:left="360" w:firstLine="360"/>
        <w:rPr>
          <w:rFonts w:ascii="Comic Sans MS" w:hAnsi="Comic Sans MS"/>
          <w:b/>
        </w:rPr>
      </w:pPr>
      <w:r w:rsidRPr="00F2370F">
        <w:rPr>
          <w:rFonts w:ascii="Comic Sans MS" w:hAnsi="Comic Sans MS"/>
          <w:b/>
        </w:rPr>
        <w:t>3:1 Co</w:t>
      </w:r>
      <w:r w:rsidR="00F2370F" w:rsidRPr="00F2370F">
        <w:rPr>
          <w:rFonts w:ascii="Comic Sans MS" w:hAnsi="Comic Sans MS"/>
          <w:b/>
        </w:rPr>
        <w:t>nduct</w:t>
      </w:r>
      <w:r w:rsidRPr="00F2370F">
        <w:rPr>
          <w:rFonts w:ascii="Comic Sans MS" w:hAnsi="Comic Sans MS"/>
          <w:b/>
        </w:rPr>
        <w:t xml:space="preserve"> with students</w:t>
      </w:r>
    </w:p>
    <w:p w:rsidR="002E7F44" w:rsidRDefault="00726A6E" w:rsidP="00726A6E">
      <w:pPr>
        <w:pStyle w:val="ListParagraph"/>
        <w:numPr>
          <w:ilvl w:val="0"/>
          <w:numId w:val="2"/>
        </w:numPr>
        <w:rPr>
          <w:rFonts w:ascii="Comic Sans MS" w:hAnsi="Comic Sans MS"/>
        </w:rPr>
      </w:pPr>
      <w:r>
        <w:rPr>
          <w:rFonts w:ascii="Comic Sans MS" w:hAnsi="Comic Sans MS"/>
        </w:rPr>
        <w:t>Staff are not permitted to physically strike a student and should only restrain a student when it is necessary to protect that student or prevent an assault on another person. Similarly the use, by staff, of abusive or derogatory language to a student is unacceptable in all circumstances.</w:t>
      </w:r>
    </w:p>
    <w:p w:rsidR="00726A6E" w:rsidRDefault="00726A6E" w:rsidP="00726A6E">
      <w:pPr>
        <w:pStyle w:val="ListParagraph"/>
        <w:numPr>
          <w:ilvl w:val="0"/>
          <w:numId w:val="2"/>
        </w:numPr>
        <w:rPr>
          <w:rFonts w:ascii="Comic Sans MS" w:hAnsi="Comic Sans MS"/>
        </w:rPr>
      </w:pPr>
      <w:r>
        <w:rPr>
          <w:rFonts w:ascii="Comic Sans MS" w:hAnsi="Comic Sans MS"/>
        </w:rPr>
        <w:t>Staff are expected to work with all stud</w:t>
      </w:r>
      <w:r w:rsidR="00E12C6B">
        <w:rPr>
          <w:rFonts w:ascii="Comic Sans MS" w:hAnsi="Comic Sans MS"/>
        </w:rPr>
        <w:t xml:space="preserve">ents, irrespective of their demeanour or ability. Staff should never attempt to refuse to do so, or do so </w:t>
      </w:r>
      <w:r w:rsidR="00E12C6B">
        <w:rPr>
          <w:rFonts w:ascii="Comic Sans MS" w:hAnsi="Comic Sans MS"/>
        </w:rPr>
        <w:lastRenderedPageBreak/>
        <w:t xml:space="preserve">by neglect. Treat every opportunity as a fresh start for a student and try </w:t>
      </w:r>
      <w:r w:rsidR="005A2BEF">
        <w:rPr>
          <w:rFonts w:ascii="Comic Sans MS" w:hAnsi="Comic Sans MS"/>
        </w:rPr>
        <w:t>always</w:t>
      </w:r>
      <w:r w:rsidR="00E12C6B">
        <w:rPr>
          <w:rFonts w:ascii="Comic Sans MS" w:hAnsi="Comic Sans MS"/>
        </w:rPr>
        <w:t xml:space="preserve"> to emphasise the positive, promoting equality throughout all working practice.</w:t>
      </w:r>
    </w:p>
    <w:p w:rsidR="00E12C6B" w:rsidRDefault="00E12C6B" w:rsidP="00726A6E">
      <w:pPr>
        <w:pStyle w:val="ListParagraph"/>
        <w:numPr>
          <w:ilvl w:val="0"/>
          <w:numId w:val="2"/>
        </w:numPr>
        <w:rPr>
          <w:rFonts w:ascii="Comic Sans MS" w:hAnsi="Comic Sans MS"/>
        </w:rPr>
      </w:pPr>
      <w:r>
        <w:rPr>
          <w:rFonts w:ascii="Comic Sans MS" w:hAnsi="Comic Sans MS"/>
        </w:rPr>
        <w:t>Staff should be careful not to be alone with students. Leave a door open, or ask for someone to sit in if you are at all concerned about an interview.</w:t>
      </w:r>
    </w:p>
    <w:p w:rsidR="00E12C6B" w:rsidRPr="00F2370F" w:rsidRDefault="00E12C6B" w:rsidP="00E12C6B">
      <w:pPr>
        <w:pStyle w:val="ListParagraph"/>
        <w:numPr>
          <w:ilvl w:val="1"/>
          <w:numId w:val="1"/>
        </w:numPr>
        <w:rPr>
          <w:rFonts w:ascii="Comic Sans MS" w:hAnsi="Comic Sans MS"/>
          <w:b/>
        </w:rPr>
      </w:pPr>
      <w:r w:rsidRPr="00F2370F">
        <w:rPr>
          <w:rFonts w:ascii="Comic Sans MS" w:hAnsi="Comic Sans MS"/>
          <w:b/>
        </w:rPr>
        <w:t>Conduct with members of staff</w:t>
      </w:r>
    </w:p>
    <w:p w:rsidR="00E12C6B" w:rsidRDefault="005A2BEF" w:rsidP="00E12C6B">
      <w:pPr>
        <w:pStyle w:val="ListParagraph"/>
        <w:numPr>
          <w:ilvl w:val="0"/>
          <w:numId w:val="5"/>
        </w:numPr>
        <w:rPr>
          <w:rFonts w:ascii="Comic Sans MS" w:hAnsi="Comic Sans MS"/>
        </w:rPr>
      </w:pPr>
      <w:r>
        <w:rPr>
          <w:rFonts w:ascii="Comic Sans MS" w:hAnsi="Comic Sans MS"/>
        </w:rPr>
        <w:t xml:space="preserve">Staff are not permitted to physically strike another member of staff. The use of aggressive behaviour and/or abusive or derogatory language to another member of staff is unacceptable in all circumstances. </w:t>
      </w:r>
    </w:p>
    <w:p w:rsidR="00B4171A" w:rsidRPr="00B4171A" w:rsidRDefault="00B4171A" w:rsidP="00B4171A">
      <w:pPr>
        <w:pStyle w:val="ListParagraph"/>
        <w:numPr>
          <w:ilvl w:val="0"/>
          <w:numId w:val="5"/>
        </w:numPr>
        <w:rPr>
          <w:rFonts w:ascii="Comic Sans MS" w:hAnsi="Comic Sans MS"/>
        </w:rPr>
      </w:pPr>
      <w:r w:rsidRPr="00B4171A">
        <w:rPr>
          <w:rFonts w:ascii="Comic Sans MS" w:hAnsi="Comic Sans MS"/>
        </w:rPr>
        <w:t>The Sexual Offences Act 2003, which provides that it is an offence for a person aged 18 or over (e.g. teacher, youth worker) to have a sexual relationship with a child under 18 where that person is in a position of trust in respect of that child, even if the relationship is consensual. A situation where a person is in a position of trust could arise where the</w:t>
      </w:r>
    </w:p>
    <w:p w:rsidR="00B4171A" w:rsidRDefault="00B4171A" w:rsidP="00B4171A">
      <w:pPr>
        <w:pStyle w:val="ListParagraph"/>
        <w:ind w:left="1440"/>
        <w:rPr>
          <w:rFonts w:ascii="Comic Sans MS" w:hAnsi="Comic Sans MS"/>
        </w:rPr>
      </w:pPr>
      <w:r w:rsidRPr="00B4171A">
        <w:rPr>
          <w:rFonts w:ascii="Comic Sans MS" w:hAnsi="Comic Sans MS"/>
        </w:rPr>
        <w:t>child is in full-time education and</w:t>
      </w:r>
    </w:p>
    <w:p w:rsidR="00B4171A" w:rsidRDefault="00B4171A" w:rsidP="00B4171A">
      <w:pPr>
        <w:pStyle w:val="ListParagraph"/>
        <w:ind w:left="1440"/>
        <w:rPr>
          <w:rFonts w:ascii="Comic Sans MS" w:hAnsi="Comic Sans MS"/>
        </w:rPr>
      </w:pPr>
    </w:p>
    <w:p w:rsidR="00B4171A" w:rsidRPr="00E12C6B" w:rsidRDefault="00B4171A" w:rsidP="00B4171A">
      <w:pPr>
        <w:pStyle w:val="ListParagraph"/>
        <w:ind w:left="1440"/>
        <w:rPr>
          <w:rFonts w:ascii="Comic Sans MS" w:hAnsi="Comic Sans MS"/>
        </w:rPr>
      </w:pPr>
      <w:r>
        <w:rPr>
          <w:rFonts w:ascii="Comic Sans MS" w:hAnsi="Comic Sans MS"/>
        </w:rPr>
        <w:t xml:space="preserve">3.3 Social </w:t>
      </w:r>
      <w:proofErr w:type="gramStart"/>
      <w:r>
        <w:rPr>
          <w:rFonts w:ascii="Comic Sans MS" w:hAnsi="Comic Sans MS"/>
        </w:rPr>
        <w:t>Media  -</w:t>
      </w:r>
      <w:proofErr w:type="gramEnd"/>
      <w:r>
        <w:rPr>
          <w:rFonts w:ascii="Comic Sans MS" w:hAnsi="Comic Sans MS"/>
        </w:rPr>
        <w:t xml:space="preserve"> Staff should be mindful as to how they use social media.  You should not be in communication with any children currently in your school or have taught under 18 via social media. This is in line with KCSIE 20</w:t>
      </w:r>
      <w:r w:rsidR="00F36076">
        <w:rPr>
          <w:rFonts w:ascii="Comic Sans MS" w:hAnsi="Comic Sans MS"/>
        </w:rPr>
        <w:t xml:space="preserve">20 </w:t>
      </w:r>
    </w:p>
    <w:p w:rsidR="00E12C6B" w:rsidRPr="00E12C6B" w:rsidRDefault="00E12C6B" w:rsidP="00E12C6B">
      <w:pPr>
        <w:ind w:left="720"/>
        <w:rPr>
          <w:rFonts w:ascii="Comic Sans MS" w:hAnsi="Comic Sans MS"/>
        </w:rPr>
      </w:pPr>
    </w:p>
    <w:p w:rsidR="00E12C6B" w:rsidRPr="00F2370F" w:rsidRDefault="00E12C6B" w:rsidP="00F2370F">
      <w:pPr>
        <w:ind w:left="720"/>
        <w:rPr>
          <w:rFonts w:ascii="Comic Sans MS" w:hAnsi="Comic Sans MS"/>
        </w:rPr>
      </w:pPr>
    </w:p>
    <w:sectPr w:rsidR="00E12C6B" w:rsidRPr="00F23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38CF"/>
    <w:multiLevelType w:val="hybridMultilevel"/>
    <w:tmpl w:val="3712F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292E8A"/>
    <w:multiLevelType w:val="hybridMultilevel"/>
    <w:tmpl w:val="4A889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49527F"/>
    <w:multiLevelType w:val="hybridMultilevel"/>
    <w:tmpl w:val="4CACB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FA5D42"/>
    <w:multiLevelType w:val="hybridMultilevel"/>
    <w:tmpl w:val="F642D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2B50A0"/>
    <w:multiLevelType w:val="multilevel"/>
    <w:tmpl w:val="6C36BCC0"/>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D2"/>
    <w:rsid w:val="000E75DD"/>
    <w:rsid w:val="002E7F44"/>
    <w:rsid w:val="005A2BEF"/>
    <w:rsid w:val="005C0209"/>
    <w:rsid w:val="00726A6E"/>
    <w:rsid w:val="009B7BAA"/>
    <w:rsid w:val="00A97945"/>
    <w:rsid w:val="00B4171A"/>
    <w:rsid w:val="00C6266F"/>
    <w:rsid w:val="00D52FD2"/>
    <w:rsid w:val="00E12C6B"/>
    <w:rsid w:val="00F2370F"/>
    <w:rsid w:val="00F3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FF84"/>
  <w15:docId w15:val="{AAEA8D6F-853B-4749-86EC-2F78DFD4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Hodgson</dc:creator>
  <cp:lastModifiedBy>Chris Gould</cp:lastModifiedBy>
  <cp:revision>2</cp:revision>
  <cp:lastPrinted>2018-09-04T14:30:00Z</cp:lastPrinted>
  <dcterms:created xsi:type="dcterms:W3CDTF">2020-09-02T12:00:00Z</dcterms:created>
  <dcterms:modified xsi:type="dcterms:W3CDTF">2020-09-02T12:00:00Z</dcterms:modified>
</cp:coreProperties>
</file>